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A5" w:rsidRPr="009B1BB4" w:rsidRDefault="003E32D8" w:rsidP="009F71D0">
      <w:pPr>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Text Box 1" o:spid="_x0000_s1026" type="#_x0000_t202" style="position:absolute;margin-left:-18pt;margin-top:198pt;width:477pt;height:6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3z0AIAANcFAAAOAAAAZHJzL2Uyb0RvYy54bWysVE1v2zAMvQ/YfxB0X+0kbdcadYqsRYYB&#10;/cKaoWdGlmNhsqhJSuLu14+SnTRrexrmg0yRFEXyPerisms120jnFZqSj45yzqQRWCmzKvmPxfzT&#10;GWc+gKlAo5Elf5aeX04/frjY2kKOsUFdSccoiPHF1pa8CcEWWeZFI1vwR2ilIWONroVAW7fKKgdb&#10;it7qbJznp9kWXWUdCuk9aa97I5+m+HUtRbivay8D0yWn3EJaXVqXcc2mF1CsHNhGiSEN+IcsWlCG&#10;Lt2HuoYAbO3Um1CtEg491uFIYJthXSshUw1UzSh/Vc1jA1amWqg53u7b5P9fWHG3eXBMVSU/5cxA&#10;SxAtZBfYF+zYKHZna31BTo+W3EJHakI5VertDYqfnlyyA5/+gCfv2I2udm38U52MDhIAz/umx1sE&#10;KU/zk8/nOZkE2c5y6kJCJXs5bZ0PXyW2LAoldwRqygA2Nz7E+6HYucTLDM6V1glYbf5SkGOvkYkZ&#10;w+mYfZ9wlEK37Iayl1g9U9UOe9Z4K+aKMrgBHx7AEU0oaaJ+uKel1rgtOQ4SZw263+/poz+hR1bO&#10;tkS7kvtfa3CSM/3NEK7no+PjyNO0OT75PKaNO7QsDy1m3V4hMXtEQ2ZFEqN/0Duxdtg+0YTM4q1k&#10;AiPo7pKHnXgV+mGgCRNyNktOxEwL4cY8WrEDO/Z30T2BswMIgeC7wx1BoXiFRe/bN3+2DlirCBQU&#10;XkgjJ1UUBZHNwRAOXWhwGMO5QxP6wdRq1YTvasWcoudkSSttEVvOKpWq6NE/iOrtpGKCAuDaPRG5&#10;JidUdcz+FoJ0CqhZVhOASiQKLeVG6gUj6Mb5JPa62UvxUMnBrLTskxmiXulE7fRCSdqwTQwKgioL&#10;/WQEZUKvJS7T1x/3DVTyrbpZy1us3uo9hHf0xOD9xYn4h0lFI5U/DGTP3mFDr0dyH1ocn6fDffJ6&#10;eY+nfwAAAP//AwBQSwMEFAAGAAgAAAAhANBqcbbfAAAACwEAAA8AAABkcnMvZG93bnJldi54bWxM&#10;j8FOwzAQRO9I/IO1SNxap6mo2hCnQkgVCHEh9APc2MRR4rUV20ng69me4DajHc2+KY+LHdikx9A5&#10;FLBZZ8A0Nk512Ao4f55We2AhSlRycKgFfOsAx+r2ppSFcjN+6KmOLaMSDIUUYGL0BeehMdrKsHZe&#10;I92+3GhlJDu2XI1ypnI78DzLdtzKDumDkV4/G930dbICTunl1U4/PPm3upnR+D6d33sh7u+Wp0dg&#10;US/xLwxXfEKHipguLqEKbBCw2u5oSxSwPVwFJQ6bPYmLgIc8z4BXJf+/ofoFAAD//wMAUEsBAi0A&#10;FAAGAAgAAAAhALaDOJL+AAAA4QEAABMAAAAAAAAAAAAAAAAAAAAAAFtDb250ZW50X1R5cGVzXS54&#10;bWxQSwECLQAUAAYACAAAACEAOP0h/9YAAACUAQAACwAAAAAAAAAAAAAAAAAvAQAAX3JlbHMvLnJl&#10;bHNQSwECLQAUAAYACAAAACEAZM1d89ACAADXBQAADgAAAAAAAAAAAAAAAAAuAgAAZHJzL2Uyb0Rv&#10;Yy54bWxQSwECLQAUAAYACAAAACEA0Gpxtt8AAAALAQAADwAAAAAAAAAAAAAAAAAqBQAAZHJzL2Rv&#10;d25yZXYueG1sUEsFBgAAAAAEAAQA8wAAADYGAAAAAA==&#10;" filled="f" stroked="f">
            <v:path arrowok="t"/>
            <v:textbox>
              <w:txbxContent>
                <w:p w:rsidR="00386515" w:rsidRPr="00480C29" w:rsidRDefault="00386515" w:rsidP="0021714E">
                  <w:pPr>
                    <w:spacing w:after="0" w:line="240" w:lineRule="auto"/>
                    <w:jc w:val="center"/>
                    <w:rPr>
                      <w:b/>
                      <w:color w:val="4F81BD" w:themeColor="accent1"/>
                      <w:sz w:val="32"/>
                      <w:szCs w:val="32"/>
                    </w:rPr>
                  </w:pPr>
                  <w:r w:rsidRPr="00480C29">
                    <w:rPr>
                      <w:b/>
                      <w:color w:val="4F81BD" w:themeColor="accent1"/>
                      <w:sz w:val="32"/>
                      <w:szCs w:val="32"/>
                    </w:rPr>
                    <w:t>Challenges Posed by Emerging Forms of Crime that Have a Significant Impact on the Environment and Ways to Deal with it Effectively</w:t>
                  </w:r>
                </w:p>
              </w:txbxContent>
            </v:textbox>
            <w10:wrap type="square"/>
          </v:shape>
        </w:pict>
      </w:r>
      <w:r w:rsidR="00492B66" w:rsidRPr="009B1BB4">
        <w:rPr>
          <w:rFonts w:ascii="Times New Roman" w:hAnsi="Times New Roman" w:cs="Times New Roman"/>
          <w:noProof/>
        </w:rPr>
        <w:drawing>
          <wp:inline distT="0" distB="0" distL="0" distR="0">
            <wp:extent cx="5943600" cy="2171700"/>
            <wp:effectExtent l="0" t="0" r="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2171700"/>
                    </a:xfrm>
                    <a:prstGeom prst="rect">
                      <a:avLst/>
                    </a:prstGeom>
                  </pic:spPr>
                </pic:pic>
              </a:graphicData>
            </a:graphic>
          </wp:inline>
        </w:drawing>
      </w:r>
    </w:p>
    <w:p w:rsidR="00662884" w:rsidRPr="009B1BB4" w:rsidRDefault="0027653F" w:rsidP="009F71D0">
      <w:pPr>
        <w:rPr>
          <w:rFonts w:ascii="Times New Roman" w:hAnsi="Times New Roman" w:cs="Times New Roman"/>
        </w:rPr>
      </w:pPr>
      <w:r w:rsidRPr="009B1BB4">
        <w:rPr>
          <w:rFonts w:ascii="Times New Roman" w:hAnsi="Times New Roman" w:cs="Times New Roman"/>
        </w:rPr>
        <w:t>This report</w:t>
      </w:r>
      <w:r w:rsidRPr="009B1BB4">
        <w:rPr>
          <w:rStyle w:val="FootnoteReference"/>
          <w:rFonts w:ascii="Times New Roman" w:hAnsi="Times New Roman" w:cs="Times New Roman"/>
        </w:rPr>
        <w:footnoteReference w:id="1"/>
      </w:r>
      <w:r w:rsidRPr="009B1BB4">
        <w:rPr>
          <w:rFonts w:ascii="Times New Roman" w:hAnsi="Times New Roman" w:cs="Times New Roman"/>
        </w:rPr>
        <w:t xml:space="preserve"> is prepared by the members of </w:t>
      </w:r>
      <w:r w:rsidRPr="009B1BB4">
        <w:rPr>
          <w:rFonts w:ascii="Times New Roman" w:hAnsi="Times New Roman" w:cs="Times New Roman"/>
          <w:i/>
        </w:rPr>
        <w:t xml:space="preserve">Criminologists Without Borders, </w:t>
      </w:r>
      <w:r w:rsidRPr="009B1BB4">
        <w:rPr>
          <w:rFonts w:ascii="Times New Roman" w:hAnsi="Times New Roman" w:cs="Times New Roman"/>
        </w:rPr>
        <w:t>a scientific collaboration between criminologists and criminal justice practitioners around the world</w:t>
      </w:r>
      <w:r w:rsidR="007A787D">
        <w:rPr>
          <w:rFonts w:ascii="Times New Roman" w:hAnsi="Times New Roman" w:cs="Times New Roman"/>
        </w:rPr>
        <w:t>,</w:t>
      </w:r>
      <w:r w:rsidR="00AB5063" w:rsidRPr="009B1BB4">
        <w:rPr>
          <w:rFonts w:ascii="Times New Roman" w:hAnsi="Times New Roman" w:cs="Times New Roman"/>
        </w:rPr>
        <w:t xml:space="preserve"> with assistance from a UN representative of the International Sociological Association</w:t>
      </w:r>
      <w:r w:rsidRPr="009B1BB4">
        <w:rPr>
          <w:rFonts w:ascii="Times New Roman" w:hAnsi="Times New Roman" w:cs="Times New Roman"/>
        </w:rPr>
        <w:t xml:space="preserve">. The report primarily summarizes </w:t>
      </w:r>
      <w:r w:rsidR="001F014A" w:rsidRPr="009B1BB4">
        <w:rPr>
          <w:rFonts w:ascii="Times New Roman" w:hAnsi="Times New Roman" w:cs="Times New Roman"/>
        </w:rPr>
        <w:t xml:space="preserve">recent </w:t>
      </w:r>
      <w:r w:rsidRPr="009B1BB4">
        <w:rPr>
          <w:rFonts w:ascii="Times New Roman" w:hAnsi="Times New Roman" w:cs="Times New Roman"/>
        </w:rPr>
        <w:t xml:space="preserve">research published in scientific journals that are generally accessible to academia only. The report does not include empirical studies published by TRAFFIC and other wildlife monitoring organizations, as </w:t>
      </w:r>
      <w:r w:rsidR="00485AC0" w:rsidRPr="009B1BB4">
        <w:rPr>
          <w:rFonts w:ascii="Times New Roman" w:hAnsi="Times New Roman" w:cs="Times New Roman"/>
        </w:rPr>
        <w:t>these</w:t>
      </w:r>
      <w:r w:rsidRPr="009B1BB4">
        <w:rPr>
          <w:rFonts w:ascii="Times New Roman" w:hAnsi="Times New Roman" w:cs="Times New Roman"/>
        </w:rPr>
        <w:t xml:space="preserve"> are largely accessible to the public. The research selected for the current report focuses on illegal wildlife crime, illegal logging and IUU (illegal, unreported and unregulated) fishing issues, although synopses of other environmental crimes are also provided. Each synopsis includes a description of the problem followed by policy recommendations </w:t>
      </w:r>
      <w:r w:rsidR="00366269" w:rsidRPr="009B1BB4">
        <w:rPr>
          <w:rFonts w:ascii="Times New Roman" w:hAnsi="Times New Roman" w:cs="Times New Roman"/>
        </w:rPr>
        <w:t>of the</w:t>
      </w:r>
      <w:r w:rsidRPr="009B1BB4">
        <w:rPr>
          <w:rFonts w:ascii="Times New Roman" w:hAnsi="Times New Roman" w:cs="Times New Roman"/>
        </w:rPr>
        <w:t xml:space="preserve"> authors. </w:t>
      </w:r>
    </w:p>
    <w:p w:rsidR="00CF0F15" w:rsidRPr="009B1BB4" w:rsidRDefault="00CD2D48" w:rsidP="000B3714">
      <w:pPr>
        <w:spacing w:after="0" w:line="240" w:lineRule="auto"/>
        <w:rPr>
          <w:rFonts w:ascii="Times New Roman" w:hAnsi="Times New Roman" w:cs="Times New Roman"/>
          <w:b/>
          <w:u w:val="single"/>
        </w:rPr>
      </w:pPr>
      <w:proofErr w:type="spellStart"/>
      <w:r w:rsidRPr="009B1BB4">
        <w:rPr>
          <w:rFonts w:ascii="Times New Roman" w:hAnsi="Times New Roman" w:cs="Times New Roman"/>
          <w:b/>
          <w:u w:val="single"/>
        </w:rPr>
        <w:t>Knowns</w:t>
      </w:r>
      <w:proofErr w:type="spellEnd"/>
      <w:r w:rsidRPr="009B1BB4">
        <w:rPr>
          <w:rFonts w:ascii="Times New Roman" w:hAnsi="Times New Roman" w:cs="Times New Roman"/>
          <w:b/>
          <w:u w:val="single"/>
        </w:rPr>
        <w:t xml:space="preserve"> and Policy Recommendations</w:t>
      </w:r>
    </w:p>
    <w:p w:rsidR="000B3714" w:rsidRPr="009B1BB4" w:rsidRDefault="000B3714" w:rsidP="000B3714">
      <w:pPr>
        <w:spacing w:after="0" w:line="240" w:lineRule="auto"/>
        <w:rPr>
          <w:rFonts w:ascii="Times New Roman" w:hAnsi="Times New Roman" w:cs="Times New Roman"/>
          <w:b/>
          <w:u w:val="single"/>
        </w:rPr>
      </w:pPr>
    </w:p>
    <w:p w:rsidR="00CD2D48" w:rsidRDefault="00CD2D48" w:rsidP="000B3714">
      <w:pPr>
        <w:spacing w:after="0" w:line="240" w:lineRule="auto"/>
        <w:rPr>
          <w:rFonts w:ascii="Times New Roman" w:hAnsi="Times New Roman" w:cs="Times New Roman"/>
          <w:b/>
          <w:i/>
          <w:color w:val="FFFFFF" w:themeColor="background1"/>
          <w:u w:val="single"/>
        </w:rPr>
      </w:pPr>
      <w:r w:rsidRPr="009B1BB4">
        <w:rPr>
          <w:rFonts w:ascii="Times New Roman" w:hAnsi="Times New Roman" w:cs="Times New Roman"/>
          <w:b/>
          <w:i/>
          <w:color w:val="FFFFFF" w:themeColor="background1"/>
          <w:highlight w:val="darkRed"/>
          <w:u w:val="single"/>
        </w:rPr>
        <w:t>Illegal Trade in Wildlife</w:t>
      </w:r>
    </w:p>
    <w:p w:rsidR="005C072B" w:rsidRPr="009B1BB4" w:rsidRDefault="005C072B" w:rsidP="000B3714">
      <w:pPr>
        <w:spacing w:after="0" w:line="240" w:lineRule="auto"/>
        <w:rPr>
          <w:rFonts w:ascii="Times New Roman" w:hAnsi="Times New Roman" w:cs="Times New Roman"/>
          <w:b/>
          <w:u w:val="single"/>
        </w:rPr>
      </w:pPr>
    </w:p>
    <w:p w:rsidR="00CD2D48" w:rsidRPr="009B1BB4" w:rsidRDefault="00CD2D48" w:rsidP="000B3714">
      <w:pPr>
        <w:pStyle w:val="ListParagraph"/>
        <w:numPr>
          <w:ilvl w:val="0"/>
          <w:numId w:val="5"/>
        </w:numPr>
        <w:spacing w:after="0" w:line="240" w:lineRule="auto"/>
        <w:ind w:left="0"/>
        <w:rPr>
          <w:rFonts w:ascii="Times New Roman" w:hAnsi="Times New Roman" w:cs="Times New Roman"/>
        </w:rPr>
      </w:pPr>
      <w:r w:rsidRPr="009B1BB4">
        <w:rPr>
          <w:rFonts w:ascii="Times New Roman" w:hAnsi="Times New Roman" w:cs="Times New Roman"/>
        </w:rPr>
        <w:t xml:space="preserve">Despite the significant declines in the numbers of iconic species in the wild, the illegal trade persists. In order to get to the core of the problem, policies must be devised to interrupt the supply and demand chain. Most current laws in place are either ineffective or countries lack resources to enforce these laws. </w:t>
      </w:r>
    </w:p>
    <w:p w:rsidR="00CD2D48" w:rsidRPr="009B1BB4" w:rsidRDefault="00CD2D48" w:rsidP="000B3714">
      <w:pPr>
        <w:pStyle w:val="ListParagraph"/>
        <w:numPr>
          <w:ilvl w:val="0"/>
          <w:numId w:val="5"/>
        </w:numPr>
        <w:spacing w:after="0" w:line="240" w:lineRule="auto"/>
        <w:ind w:left="0"/>
        <w:rPr>
          <w:rFonts w:ascii="Times New Roman" w:hAnsi="Times New Roman" w:cs="Times New Roman"/>
        </w:rPr>
      </w:pPr>
      <w:r w:rsidRPr="009B1BB4">
        <w:rPr>
          <w:rFonts w:ascii="Times New Roman" w:hAnsi="Times New Roman" w:cs="Times New Roman"/>
        </w:rPr>
        <w:t xml:space="preserve">Most countries do not have the necessary data collection mechanisms in place. In order for researchers to assess the extent of the problem, i.e. its trends and patterns, as well as actors involved, countries must be mandated to systematically collect such data and share it on an international platform. Such data must also be available to researchers upon request. </w:t>
      </w:r>
    </w:p>
    <w:p w:rsidR="00485AC0" w:rsidRPr="009B1BB4" w:rsidRDefault="00CD2D48" w:rsidP="000B3714">
      <w:pPr>
        <w:pStyle w:val="ListParagraph"/>
        <w:numPr>
          <w:ilvl w:val="0"/>
          <w:numId w:val="5"/>
        </w:numPr>
        <w:spacing w:after="0" w:line="240" w:lineRule="auto"/>
        <w:ind w:left="0"/>
        <w:rPr>
          <w:rFonts w:ascii="Times New Roman" w:hAnsi="Times New Roman" w:cs="Times New Roman"/>
        </w:rPr>
      </w:pPr>
      <w:r w:rsidRPr="009B1BB4">
        <w:rPr>
          <w:rFonts w:ascii="Times New Roman" w:hAnsi="Times New Roman" w:cs="Times New Roman"/>
        </w:rPr>
        <w:lastRenderedPageBreak/>
        <w:t>Extensive trade exists in currently unprotected species. Their survival in the wild may be threatened if current laws are not extended to include these species.</w:t>
      </w:r>
    </w:p>
    <w:p w:rsidR="00F3642C" w:rsidRPr="009B1BB4" w:rsidRDefault="00F3642C" w:rsidP="00F3642C">
      <w:pPr>
        <w:pStyle w:val="ListParagraph"/>
        <w:spacing w:after="0" w:line="240" w:lineRule="auto"/>
        <w:ind w:left="0"/>
        <w:rPr>
          <w:rFonts w:ascii="Times New Roman" w:hAnsi="Times New Roman" w:cs="Times New Roman"/>
        </w:rPr>
      </w:pPr>
    </w:p>
    <w:p w:rsidR="00CD2D48" w:rsidRPr="009B1BB4" w:rsidRDefault="00CD2D48" w:rsidP="000B3714">
      <w:pPr>
        <w:spacing w:after="0" w:line="240" w:lineRule="auto"/>
        <w:rPr>
          <w:rFonts w:ascii="Times New Roman" w:hAnsi="Times New Roman" w:cs="Times New Roman"/>
          <w:b/>
          <w:color w:val="FFFFFF" w:themeColor="background1"/>
          <w:highlight w:val="darkGreen"/>
        </w:rPr>
      </w:pPr>
      <w:r w:rsidRPr="009B1BB4">
        <w:rPr>
          <w:rFonts w:ascii="Times New Roman" w:hAnsi="Times New Roman" w:cs="Times New Roman"/>
          <w:b/>
          <w:i/>
          <w:color w:val="FFFFFF" w:themeColor="background1"/>
          <w:highlight w:val="darkGreen"/>
          <w:u w:val="single"/>
        </w:rPr>
        <w:t>Illegal Logging and Trade in Timber</w:t>
      </w:r>
    </w:p>
    <w:p w:rsidR="009577CE" w:rsidRDefault="009577CE" w:rsidP="009577CE">
      <w:pPr>
        <w:spacing w:after="0" w:line="240" w:lineRule="auto"/>
        <w:rPr>
          <w:rFonts w:ascii="Times New Roman" w:hAnsi="Times New Roman" w:cs="Times New Roman"/>
        </w:rPr>
      </w:pPr>
    </w:p>
    <w:p w:rsidR="00CD2D48" w:rsidRPr="0024027F" w:rsidRDefault="00CD2D48" w:rsidP="0024027F">
      <w:pPr>
        <w:pStyle w:val="ListParagraph"/>
        <w:numPr>
          <w:ilvl w:val="0"/>
          <w:numId w:val="12"/>
        </w:numPr>
        <w:spacing w:after="0" w:line="240" w:lineRule="auto"/>
        <w:ind w:left="0"/>
        <w:rPr>
          <w:rFonts w:ascii="Times New Roman" w:hAnsi="Times New Roman" w:cs="Times New Roman"/>
        </w:rPr>
      </w:pPr>
      <w:r w:rsidRPr="0024027F">
        <w:rPr>
          <w:rFonts w:ascii="Times New Roman" w:hAnsi="Times New Roman" w:cs="Times New Roman"/>
        </w:rPr>
        <w:t>Illegal logging and trade is a multi-step process. Laws must focus on each step of this operation</w:t>
      </w:r>
      <w:r w:rsidR="00F26C3D" w:rsidRPr="0024027F">
        <w:rPr>
          <w:rFonts w:ascii="Times New Roman" w:hAnsi="Times New Roman" w:cs="Times New Roman"/>
        </w:rPr>
        <w:t xml:space="preserve"> since each step calls for a different response in terms of regulation, identification, interdiction and disruption</w:t>
      </w:r>
      <w:r w:rsidRPr="0024027F">
        <w:rPr>
          <w:rFonts w:ascii="Times New Roman" w:hAnsi="Times New Roman" w:cs="Times New Roman"/>
        </w:rPr>
        <w:t xml:space="preserve">. Attention must be particularly focused on the investigation of tax fraud, corruption and anti-laundering, and investigations must focus on logging companies, plantations, and mills. </w:t>
      </w:r>
    </w:p>
    <w:p w:rsidR="000B3714" w:rsidRPr="009B1BB4" w:rsidRDefault="000B3714" w:rsidP="000B3714">
      <w:pPr>
        <w:pStyle w:val="ListParagraph"/>
        <w:spacing w:after="0" w:line="240" w:lineRule="auto"/>
        <w:ind w:left="0"/>
        <w:rPr>
          <w:rFonts w:ascii="Times New Roman" w:hAnsi="Times New Roman" w:cs="Times New Roman"/>
        </w:rPr>
      </w:pPr>
    </w:p>
    <w:p w:rsidR="00CD2D48" w:rsidRPr="00B04F4D" w:rsidRDefault="00CD2D48" w:rsidP="000B3714">
      <w:pPr>
        <w:spacing w:after="0" w:line="240" w:lineRule="auto"/>
        <w:rPr>
          <w:rFonts w:ascii="Times New Roman" w:hAnsi="Times New Roman" w:cs="Times New Roman"/>
          <w:b/>
          <w:color w:val="FFFFFF" w:themeColor="background1"/>
          <w:highlight w:val="blue"/>
          <w:u w:val="single"/>
        </w:rPr>
      </w:pPr>
      <w:r w:rsidRPr="00B04F4D">
        <w:rPr>
          <w:rFonts w:ascii="Times New Roman" w:hAnsi="Times New Roman" w:cs="Times New Roman"/>
          <w:b/>
          <w:i/>
          <w:color w:val="FFFFFF" w:themeColor="background1"/>
          <w:highlight w:val="blue"/>
          <w:u w:val="single"/>
        </w:rPr>
        <w:t>IUU Fishing</w:t>
      </w:r>
    </w:p>
    <w:p w:rsidR="000B3714" w:rsidRPr="009B1BB4" w:rsidRDefault="000B3714" w:rsidP="000B3714">
      <w:pPr>
        <w:pStyle w:val="ListParagraph"/>
        <w:spacing w:after="0" w:line="240" w:lineRule="auto"/>
        <w:ind w:left="0"/>
        <w:rPr>
          <w:rFonts w:ascii="Times New Roman" w:hAnsi="Times New Roman" w:cs="Times New Roman"/>
        </w:rPr>
      </w:pPr>
    </w:p>
    <w:p w:rsidR="00CD2D48" w:rsidRPr="009B1BB4" w:rsidRDefault="00CD2D48" w:rsidP="000B3714">
      <w:pPr>
        <w:pStyle w:val="ListParagraph"/>
        <w:numPr>
          <w:ilvl w:val="0"/>
          <w:numId w:val="7"/>
        </w:numPr>
        <w:spacing w:after="0" w:line="240" w:lineRule="auto"/>
        <w:ind w:left="0"/>
        <w:rPr>
          <w:rFonts w:ascii="Times New Roman" w:hAnsi="Times New Roman" w:cs="Times New Roman"/>
        </w:rPr>
      </w:pPr>
      <w:r w:rsidRPr="009B1BB4">
        <w:rPr>
          <w:rFonts w:ascii="Times New Roman" w:hAnsi="Times New Roman" w:cs="Times New Roman"/>
        </w:rPr>
        <w:t>Countries suffer from IUU due to weak fisheries monitoring, control and surveillance measures in place. To ensure sustainable harvesting of marine resources, countries must strengthen these measures</w:t>
      </w:r>
    </w:p>
    <w:p w:rsidR="00CD2D48" w:rsidRPr="009B1BB4" w:rsidRDefault="00CD2D48" w:rsidP="000B3714">
      <w:pPr>
        <w:pStyle w:val="ListParagraph"/>
        <w:numPr>
          <w:ilvl w:val="0"/>
          <w:numId w:val="7"/>
        </w:numPr>
        <w:spacing w:after="0" w:line="240" w:lineRule="auto"/>
        <w:ind w:left="0"/>
        <w:rPr>
          <w:rFonts w:ascii="Times New Roman" w:hAnsi="Times New Roman" w:cs="Times New Roman"/>
        </w:rPr>
      </w:pPr>
      <w:r w:rsidRPr="009B1BB4">
        <w:rPr>
          <w:rFonts w:ascii="Times New Roman" w:hAnsi="Times New Roman" w:cs="Times New Roman"/>
        </w:rPr>
        <w:t xml:space="preserve">Flags of convenience (FOCs) and ports of convenience (POCs) are significant facilitators of IUU fishing. More research must be conducted in order to identify the extent to which these FOCs and POCs contribute to the problem. </w:t>
      </w:r>
    </w:p>
    <w:p w:rsidR="00CD2D48" w:rsidRPr="009B1BB4" w:rsidRDefault="00CD2D48" w:rsidP="000B3714">
      <w:pPr>
        <w:pStyle w:val="ListParagraph"/>
        <w:numPr>
          <w:ilvl w:val="0"/>
          <w:numId w:val="7"/>
        </w:numPr>
        <w:spacing w:after="0" w:line="240" w:lineRule="auto"/>
        <w:ind w:left="0"/>
        <w:rPr>
          <w:rFonts w:ascii="Times New Roman" w:hAnsi="Times New Roman" w:cs="Times New Roman"/>
        </w:rPr>
      </w:pPr>
      <w:r w:rsidRPr="009B1BB4">
        <w:rPr>
          <w:rFonts w:ascii="Times New Roman" w:hAnsi="Times New Roman" w:cs="Times New Roman"/>
        </w:rPr>
        <w:t xml:space="preserve">Formal surveillance of territorial waters in the form of patrol vessels can significantly reduce IUU fishing activities. Countries should consider investing in these measures, or increase their formal surveillance </w:t>
      </w:r>
      <w:r w:rsidR="00386515" w:rsidRPr="009B1BB4">
        <w:rPr>
          <w:rFonts w:ascii="Times New Roman" w:hAnsi="Times New Roman" w:cs="Times New Roman"/>
        </w:rPr>
        <w:t>capacity</w:t>
      </w:r>
      <w:r w:rsidRPr="009B1BB4">
        <w:rPr>
          <w:rFonts w:ascii="Times New Roman" w:hAnsi="Times New Roman" w:cs="Times New Roman"/>
        </w:rPr>
        <w:t xml:space="preserve">. </w:t>
      </w:r>
    </w:p>
    <w:p w:rsidR="00CD2D48" w:rsidRPr="009B1BB4" w:rsidRDefault="00CD2D48" w:rsidP="000B3714">
      <w:pPr>
        <w:pStyle w:val="ListParagraph"/>
        <w:numPr>
          <w:ilvl w:val="0"/>
          <w:numId w:val="7"/>
        </w:numPr>
        <w:spacing w:after="0" w:line="240" w:lineRule="auto"/>
        <w:ind w:left="0"/>
        <w:rPr>
          <w:rFonts w:ascii="Times New Roman" w:hAnsi="Times New Roman" w:cs="Times New Roman"/>
        </w:rPr>
      </w:pPr>
      <w:r w:rsidRPr="009B1BB4">
        <w:rPr>
          <w:rFonts w:ascii="Times New Roman" w:hAnsi="Times New Roman" w:cs="Times New Roman"/>
        </w:rPr>
        <w:t xml:space="preserve">Fishers engage in a cost/benefit analysis when engaging in IUU fishing. Therefore, penalties must be increased as to counter the financial gains from such activities. </w:t>
      </w:r>
    </w:p>
    <w:p w:rsidR="000B3714" w:rsidRPr="009B1BB4" w:rsidRDefault="000B3714" w:rsidP="000B3714">
      <w:pPr>
        <w:pStyle w:val="ListParagraph"/>
        <w:spacing w:after="0" w:line="240" w:lineRule="auto"/>
        <w:ind w:left="0"/>
        <w:rPr>
          <w:rFonts w:ascii="Times New Roman" w:hAnsi="Times New Roman" w:cs="Times New Roman"/>
        </w:rPr>
      </w:pPr>
    </w:p>
    <w:p w:rsidR="00CD2D48" w:rsidRPr="00B04F4D" w:rsidRDefault="00CD2D48" w:rsidP="000B3714">
      <w:pPr>
        <w:spacing w:after="0" w:line="240" w:lineRule="auto"/>
        <w:rPr>
          <w:rFonts w:ascii="Times New Roman" w:hAnsi="Times New Roman" w:cs="Times New Roman"/>
          <w:b/>
          <w:color w:val="FFFFFF" w:themeColor="background1"/>
          <w:highlight w:val="darkMagenta"/>
          <w:u w:val="single"/>
        </w:rPr>
      </w:pPr>
      <w:r w:rsidRPr="00B04F4D">
        <w:rPr>
          <w:rFonts w:ascii="Times New Roman" w:hAnsi="Times New Roman" w:cs="Times New Roman"/>
          <w:b/>
          <w:i/>
          <w:color w:val="FFFFFF" w:themeColor="background1"/>
          <w:highlight w:val="darkMagenta"/>
          <w:u w:val="single"/>
        </w:rPr>
        <w:t>Other Environmental Crimes</w:t>
      </w:r>
    </w:p>
    <w:p w:rsidR="000B3714" w:rsidRPr="00B04F4D" w:rsidRDefault="000B3714" w:rsidP="000B3714">
      <w:pPr>
        <w:pStyle w:val="ListParagraph"/>
        <w:spacing w:after="0" w:line="240" w:lineRule="auto"/>
        <w:ind w:left="0"/>
        <w:rPr>
          <w:rFonts w:ascii="Times New Roman" w:hAnsi="Times New Roman" w:cs="Times New Roman"/>
          <w:color w:val="002060"/>
        </w:rPr>
      </w:pPr>
    </w:p>
    <w:p w:rsidR="00CD2D48" w:rsidRPr="009B1BB4" w:rsidRDefault="00CD2D48" w:rsidP="000B3714">
      <w:pPr>
        <w:pStyle w:val="ListParagraph"/>
        <w:numPr>
          <w:ilvl w:val="0"/>
          <w:numId w:val="10"/>
        </w:numPr>
        <w:spacing w:after="0" w:line="240" w:lineRule="auto"/>
        <w:ind w:left="0"/>
        <w:rPr>
          <w:rStyle w:val="HTMLCite"/>
          <w:rFonts w:ascii="Times New Roman" w:hAnsi="Times New Roman" w:cs="Times New Roman"/>
          <w:i w:val="0"/>
          <w:iCs w:val="0"/>
        </w:rPr>
      </w:pPr>
      <w:r w:rsidRPr="009B1BB4">
        <w:rPr>
          <w:rFonts w:ascii="Times New Roman" w:hAnsi="Times New Roman" w:cs="Times New Roman"/>
        </w:rPr>
        <w:t xml:space="preserve">Countries suffer from different types of environmental crimes that not only significantly affect the environment, but also </w:t>
      </w:r>
      <w:r w:rsidRPr="009B1BB4">
        <w:rPr>
          <w:rStyle w:val="HTMLCite"/>
          <w:rFonts w:ascii="Times New Roman" w:eastAsia="Times New Roman" w:hAnsi="Times New Roman" w:cs="Times New Roman"/>
          <w:i w:val="0"/>
        </w:rPr>
        <w:t>threaten local resource-based livelihoods of millions of people. Countries must identify the environmental crimes prevalent within their region and regulate t</w:t>
      </w:r>
      <w:r w:rsidR="002D0359">
        <w:rPr>
          <w:rStyle w:val="HTMLCite"/>
          <w:rFonts w:ascii="Times New Roman" w:eastAsia="Times New Roman" w:hAnsi="Times New Roman" w:cs="Times New Roman"/>
          <w:i w:val="0"/>
        </w:rPr>
        <w:t>hese crimes by way of new laws and enforcement strategies.</w:t>
      </w:r>
    </w:p>
    <w:p w:rsidR="00CD2D48" w:rsidRPr="009B1BB4" w:rsidRDefault="00CD2D48" w:rsidP="000B3714">
      <w:pPr>
        <w:pStyle w:val="ListParagraph"/>
        <w:numPr>
          <w:ilvl w:val="0"/>
          <w:numId w:val="10"/>
        </w:numPr>
        <w:spacing w:after="0" w:line="240" w:lineRule="auto"/>
        <w:ind w:left="0"/>
        <w:rPr>
          <w:rStyle w:val="HTMLCite"/>
          <w:rFonts w:ascii="Times New Roman" w:hAnsi="Times New Roman" w:cs="Times New Roman"/>
          <w:i w:val="0"/>
          <w:iCs w:val="0"/>
        </w:rPr>
      </w:pPr>
      <w:r w:rsidRPr="009B1BB4">
        <w:rPr>
          <w:rStyle w:val="HTMLCite"/>
          <w:rFonts w:ascii="Times New Roman" w:eastAsia="Times New Roman" w:hAnsi="Times New Roman" w:cs="Times New Roman"/>
          <w:i w:val="0"/>
        </w:rPr>
        <w:t xml:space="preserve">There is great shortage of environmental inspectors in most countries. Countries must make </w:t>
      </w:r>
      <w:r w:rsidR="002D0359">
        <w:rPr>
          <w:rStyle w:val="HTMLCite"/>
          <w:rFonts w:ascii="Times New Roman" w:eastAsia="Times New Roman" w:hAnsi="Times New Roman" w:cs="Times New Roman"/>
          <w:i w:val="0"/>
        </w:rPr>
        <w:t xml:space="preserve">a greater </w:t>
      </w:r>
      <w:r w:rsidRPr="009B1BB4">
        <w:rPr>
          <w:rStyle w:val="HTMLCite"/>
          <w:rFonts w:ascii="Times New Roman" w:eastAsia="Times New Roman" w:hAnsi="Times New Roman" w:cs="Times New Roman"/>
          <w:i w:val="0"/>
        </w:rPr>
        <w:t xml:space="preserve">effort in recruiting and training such personnel. </w:t>
      </w:r>
    </w:p>
    <w:p w:rsidR="00CD2D48" w:rsidRPr="009B1BB4" w:rsidRDefault="00CD2D48" w:rsidP="000B3714">
      <w:pPr>
        <w:pStyle w:val="ListParagraph"/>
        <w:numPr>
          <w:ilvl w:val="0"/>
          <w:numId w:val="10"/>
        </w:numPr>
        <w:spacing w:after="0" w:line="240" w:lineRule="auto"/>
        <w:ind w:left="0"/>
        <w:rPr>
          <w:rStyle w:val="HTMLCite"/>
          <w:rFonts w:ascii="Times New Roman" w:hAnsi="Times New Roman" w:cs="Times New Roman"/>
          <w:i w:val="0"/>
          <w:iCs w:val="0"/>
        </w:rPr>
      </w:pPr>
      <w:r w:rsidRPr="009B1BB4">
        <w:rPr>
          <w:rStyle w:val="HTMLCite"/>
          <w:rFonts w:ascii="Times New Roman" w:eastAsia="Times New Roman" w:hAnsi="Times New Roman" w:cs="Times New Roman"/>
          <w:i w:val="0"/>
        </w:rPr>
        <w:t xml:space="preserve">Data gathering and sharing on environmental crime problems is largely absent or inefficient. The international community must encourage such efforts.  </w:t>
      </w:r>
    </w:p>
    <w:p w:rsidR="00366269" w:rsidRPr="009B1BB4" w:rsidRDefault="00366269" w:rsidP="00490326">
      <w:pPr>
        <w:pStyle w:val="ListParagraph"/>
        <w:spacing w:after="0" w:line="240" w:lineRule="auto"/>
        <w:ind w:left="0"/>
        <w:rPr>
          <w:rFonts w:ascii="Times New Roman" w:hAnsi="Times New Roman" w:cs="Times New Roman"/>
        </w:rPr>
      </w:pPr>
    </w:p>
    <w:p w:rsidR="00366269" w:rsidRPr="009B1BB4" w:rsidRDefault="009F71D0" w:rsidP="000B3714">
      <w:pPr>
        <w:spacing w:after="0" w:line="240" w:lineRule="auto"/>
        <w:rPr>
          <w:rFonts w:ascii="Times New Roman" w:hAnsi="Times New Roman" w:cs="Times New Roman"/>
          <w:b/>
          <w:u w:val="single"/>
        </w:rPr>
      </w:pPr>
      <w:r w:rsidRPr="009B1BB4">
        <w:rPr>
          <w:rFonts w:ascii="Times New Roman" w:hAnsi="Times New Roman" w:cs="Times New Roman"/>
          <w:b/>
          <w:u w:val="single"/>
        </w:rPr>
        <w:t>Unknowns</w:t>
      </w:r>
    </w:p>
    <w:p w:rsidR="00366269" w:rsidRPr="009B1BB4" w:rsidRDefault="00366269" w:rsidP="000B3714">
      <w:pPr>
        <w:spacing w:after="0" w:line="240" w:lineRule="auto"/>
        <w:rPr>
          <w:rFonts w:ascii="Times New Roman" w:hAnsi="Times New Roman" w:cs="Times New Roman"/>
          <w:u w:val="single"/>
        </w:rPr>
      </w:pPr>
    </w:p>
    <w:p w:rsidR="00153A09" w:rsidRPr="009B1BB4" w:rsidRDefault="000A0759" w:rsidP="000B3714">
      <w:pPr>
        <w:pStyle w:val="ListParagraph"/>
        <w:numPr>
          <w:ilvl w:val="0"/>
          <w:numId w:val="1"/>
        </w:numPr>
        <w:spacing w:after="0" w:line="240" w:lineRule="auto"/>
        <w:ind w:left="0"/>
        <w:rPr>
          <w:rFonts w:ascii="Times New Roman" w:hAnsi="Times New Roman" w:cs="Times New Roman"/>
          <w:u w:val="single"/>
        </w:rPr>
      </w:pPr>
      <w:r w:rsidRPr="009B1BB4">
        <w:rPr>
          <w:rFonts w:ascii="Times New Roman" w:hAnsi="Times New Roman" w:cs="Times New Roman"/>
          <w:i/>
          <w:u w:val="single"/>
        </w:rPr>
        <w:t>I</w:t>
      </w:r>
      <w:r w:rsidR="009F71D0" w:rsidRPr="009B1BB4">
        <w:rPr>
          <w:rFonts w:ascii="Times New Roman" w:hAnsi="Times New Roman" w:cs="Times New Roman"/>
          <w:i/>
          <w:u w:val="single"/>
        </w:rPr>
        <w:t xml:space="preserve">llegal </w:t>
      </w:r>
      <w:r w:rsidRPr="009B1BB4">
        <w:rPr>
          <w:rFonts w:ascii="Times New Roman" w:hAnsi="Times New Roman" w:cs="Times New Roman"/>
          <w:i/>
          <w:u w:val="single"/>
        </w:rPr>
        <w:t xml:space="preserve">international </w:t>
      </w:r>
      <w:r w:rsidR="00635191" w:rsidRPr="009B1BB4">
        <w:rPr>
          <w:rFonts w:ascii="Times New Roman" w:hAnsi="Times New Roman" w:cs="Times New Roman"/>
          <w:i/>
          <w:u w:val="single"/>
        </w:rPr>
        <w:t xml:space="preserve">trade in </w:t>
      </w:r>
      <w:r w:rsidR="009F71D0" w:rsidRPr="009B1BB4">
        <w:rPr>
          <w:rFonts w:ascii="Times New Roman" w:hAnsi="Times New Roman" w:cs="Times New Roman"/>
          <w:i/>
          <w:u w:val="single"/>
        </w:rPr>
        <w:t>wildlife</w:t>
      </w:r>
      <w:r w:rsidRPr="009B1BB4">
        <w:rPr>
          <w:rFonts w:ascii="Times New Roman" w:hAnsi="Times New Roman" w:cs="Times New Roman"/>
        </w:rPr>
        <w:t>.</w:t>
      </w:r>
      <w:r w:rsidR="009F71D0" w:rsidRPr="009B1BB4">
        <w:rPr>
          <w:rFonts w:ascii="Times New Roman" w:hAnsi="Times New Roman" w:cs="Times New Roman"/>
        </w:rPr>
        <w:t xml:space="preserve"> </w:t>
      </w:r>
      <w:r w:rsidR="003B4116" w:rsidRPr="009B1BB4">
        <w:rPr>
          <w:rFonts w:ascii="Times New Roman" w:hAnsi="Times New Roman" w:cs="Times New Roman"/>
        </w:rPr>
        <w:t>We do not have a quantitative knowledge of the species trafficked nor do we know the extent to which</w:t>
      </w:r>
      <w:r w:rsidR="00386515" w:rsidRPr="009B1BB4">
        <w:rPr>
          <w:rFonts w:ascii="Times New Roman" w:hAnsi="Times New Roman" w:cs="Times New Roman"/>
        </w:rPr>
        <w:t xml:space="preserve"> organized crime is involved; t</w:t>
      </w:r>
      <w:r w:rsidR="003B4116" w:rsidRPr="009B1BB4">
        <w:rPr>
          <w:rFonts w:ascii="Times New Roman" w:hAnsi="Times New Roman" w:cs="Times New Roman"/>
        </w:rPr>
        <w:t>he links between the illegal wildlife trad</w:t>
      </w:r>
      <w:r w:rsidR="00386515" w:rsidRPr="009B1BB4">
        <w:rPr>
          <w:rFonts w:ascii="Times New Roman" w:hAnsi="Times New Roman" w:cs="Times New Roman"/>
        </w:rPr>
        <w:t>e and other illegal activity; and t</w:t>
      </w:r>
      <w:r w:rsidR="003B4116" w:rsidRPr="009B1BB4">
        <w:rPr>
          <w:rFonts w:ascii="Times New Roman" w:hAnsi="Times New Roman" w:cs="Times New Roman"/>
        </w:rPr>
        <w:t>he</w:t>
      </w:r>
      <w:r w:rsidR="00386515" w:rsidRPr="009B1BB4">
        <w:rPr>
          <w:rFonts w:ascii="Times New Roman" w:hAnsi="Times New Roman" w:cs="Times New Roman"/>
        </w:rPr>
        <w:t xml:space="preserve"> role that traditional medicine markets</w:t>
      </w:r>
      <w:r w:rsidR="003B4116" w:rsidRPr="009B1BB4">
        <w:rPr>
          <w:rFonts w:ascii="Times New Roman" w:hAnsi="Times New Roman" w:cs="Times New Roman"/>
        </w:rPr>
        <w:t xml:space="preserve"> play in the </w:t>
      </w:r>
      <w:r w:rsidR="00CE42F7" w:rsidRPr="009B1BB4">
        <w:rPr>
          <w:rFonts w:ascii="Times New Roman" w:hAnsi="Times New Roman" w:cs="Times New Roman"/>
        </w:rPr>
        <w:t>illegal harvesting of species</w:t>
      </w:r>
      <w:r w:rsidR="003B4116" w:rsidRPr="009B1BB4">
        <w:rPr>
          <w:rFonts w:ascii="Times New Roman" w:hAnsi="Times New Roman" w:cs="Times New Roman"/>
        </w:rPr>
        <w:t xml:space="preserve">. </w:t>
      </w:r>
    </w:p>
    <w:p w:rsidR="00480C29" w:rsidRPr="009B1BB4" w:rsidRDefault="000A0759" w:rsidP="000B3714">
      <w:pPr>
        <w:pStyle w:val="ListParagraph"/>
        <w:numPr>
          <w:ilvl w:val="0"/>
          <w:numId w:val="1"/>
        </w:numPr>
        <w:spacing w:after="0" w:line="240" w:lineRule="auto"/>
        <w:ind w:left="0"/>
        <w:rPr>
          <w:rFonts w:ascii="Times New Roman" w:hAnsi="Times New Roman" w:cs="Times New Roman"/>
          <w:u w:val="single"/>
        </w:rPr>
      </w:pPr>
      <w:r w:rsidRPr="009B1BB4">
        <w:rPr>
          <w:rFonts w:ascii="Times New Roman" w:hAnsi="Times New Roman" w:cs="Times New Roman"/>
          <w:i/>
          <w:u w:val="single"/>
        </w:rPr>
        <w:t xml:space="preserve">International </w:t>
      </w:r>
      <w:r w:rsidR="00C5151F" w:rsidRPr="009B1BB4">
        <w:rPr>
          <w:rFonts w:ascii="Times New Roman" w:hAnsi="Times New Roman" w:cs="Times New Roman"/>
          <w:i/>
          <w:u w:val="single"/>
        </w:rPr>
        <w:t>IUU fishing</w:t>
      </w:r>
      <w:r w:rsidRPr="009B1BB4">
        <w:rPr>
          <w:rFonts w:ascii="Times New Roman" w:hAnsi="Times New Roman" w:cs="Times New Roman"/>
        </w:rPr>
        <w:t xml:space="preserve">. </w:t>
      </w:r>
      <w:r w:rsidR="003B4116" w:rsidRPr="009B1BB4">
        <w:rPr>
          <w:rFonts w:ascii="Times New Roman" w:hAnsi="Times New Roman" w:cs="Times New Roman"/>
        </w:rPr>
        <w:t xml:space="preserve">We do not know which </w:t>
      </w:r>
      <w:r w:rsidR="00C5151F" w:rsidRPr="009B1BB4">
        <w:rPr>
          <w:rFonts w:ascii="Times New Roman" w:hAnsi="Times New Roman" w:cs="Times New Roman"/>
        </w:rPr>
        <w:t>marine species are most vulnerable to IUU fishing</w:t>
      </w:r>
      <w:r w:rsidR="003B4116" w:rsidRPr="009B1BB4">
        <w:rPr>
          <w:rFonts w:ascii="Times New Roman" w:hAnsi="Times New Roman" w:cs="Times New Roman"/>
        </w:rPr>
        <w:t xml:space="preserve"> and at present have not quantified </w:t>
      </w:r>
      <w:r w:rsidR="00C5151F" w:rsidRPr="009B1BB4">
        <w:rPr>
          <w:rFonts w:ascii="Times New Roman" w:hAnsi="Times New Roman" w:cs="Times New Roman"/>
        </w:rPr>
        <w:t>the true geographic concentrations of IUU fishing</w:t>
      </w:r>
      <w:r w:rsidR="003B4116" w:rsidRPr="009B1BB4">
        <w:rPr>
          <w:rFonts w:ascii="Times New Roman" w:hAnsi="Times New Roman" w:cs="Times New Roman"/>
        </w:rPr>
        <w:t xml:space="preserve">. </w:t>
      </w:r>
      <w:r w:rsidR="00C5151F" w:rsidRPr="009B1BB4">
        <w:rPr>
          <w:rFonts w:ascii="Times New Roman" w:hAnsi="Times New Roman" w:cs="Times New Roman"/>
        </w:rPr>
        <w:t xml:space="preserve"> </w:t>
      </w:r>
      <w:r w:rsidR="003B4116" w:rsidRPr="009B1BB4">
        <w:rPr>
          <w:rFonts w:ascii="Times New Roman" w:hAnsi="Times New Roman" w:cs="Times New Roman"/>
        </w:rPr>
        <w:t xml:space="preserve">Further, we do not know </w:t>
      </w:r>
      <w:r w:rsidR="00BB7D86" w:rsidRPr="009B1BB4">
        <w:rPr>
          <w:rFonts w:ascii="Times New Roman" w:hAnsi="Times New Roman" w:cs="Times New Roman"/>
        </w:rPr>
        <w:t>the extent to which</w:t>
      </w:r>
      <w:r w:rsidR="003B4116" w:rsidRPr="009B1BB4">
        <w:rPr>
          <w:rFonts w:ascii="Times New Roman" w:hAnsi="Times New Roman" w:cs="Times New Roman"/>
        </w:rPr>
        <w:t xml:space="preserve"> </w:t>
      </w:r>
      <w:r w:rsidR="00386515" w:rsidRPr="009B1BB4">
        <w:rPr>
          <w:rFonts w:ascii="Times New Roman" w:hAnsi="Times New Roman" w:cs="Times New Roman"/>
        </w:rPr>
        <w:t>POCs</w:t>
      </w:r>
      <w:r w:rsidR="00C5151F" w:rsidRPr="009B1BB4">
        <w:rPr>
          <w:rFonts w:ascii="Times New Roman" w:hAnsi="Times New Roman" w:cs="Times New Roman"/>
        </w:rPr>
        <w:t xml:space="preserve"> and </w:t>
      </w:r>
      <w:r w:rsidR="00386515" w:rsidRPr="009B1BB4">
        <w:rPr>
          <w:rFonts w:ascii="Times New Roman" w:hAnsi="Times New Roman" w:cs="Times New Roman"/>
        </w:rPr>
        <w:t>FOCs</w:t>
      </w:r>
      <w:r w:rsidR="00C5151F" w:rsidRPr="009B1BB4">
        <w:rPr>
          <w:rFonts w:ascii="Times New Roman" w:hAnsi="Times New Roman" w:cs="Times New Roman"/>
        </w:rPr>
        <w:t xml:space="preserve"> contribute to the problem</w:t>
      </w:r>
      <w:r w:rsidRPr="009B1BB4">
        <w:rPr>
          <w:rFonts w:ascii="Times New Roman" w:hAnsi="Times New Roman" w:cs="Times New Roman"/>
        </w:rPr>
        <w:t>.</w:t>
      </w:r>
    </w:p>
    <w:p w:rsidR="00153A09" w:rsidRPr="009B1BB4" w:rsidRDefault="000A0759" w:rsidP="000B3714">
      <w:pPr>
        <w:pStyle w:val="ListParagraph"/>
        <w:numPr>
          <w:ilvl w:val="0"/>
          <w:numId w:val="1"/>
        </w:numPr>
        <w:spacing w:after="0" w:line="240" w:lineRule="auto"/>
        <w:ind w:left="0"/>
        <w:rPr>
          <w:rFonts w:ascii="Times New Roman" w:hAnsi="Times New Roman" w:cs="Times New Roman"/>
          <w:u w:val="single"/>
        </w:rPr>
      </w:pPr>
      <w:r w:rsidRPr="009B1BB4">
        <w:rPr>
          <w:rFonts w:ascii="Times New Roman" w:hAnsi="Times New Roman" w:cs="Times New Roman"/>
          <w:i/>
          <w:u w:val="single"/>
        </w:rPr>
        <w:t>I</w:t>
      </w:r>
      <w:r w:rsidR="00713CCC" w:rsidRPr="009B1BB4">
        <w:rPr>
          <w:rFonts w:ascii="Times New Roman" w:hAnsi="Times New Roman" w:cs="Times New Roman"/>
          <w:i/>
          <w:u w:val="single"/>
        </w:rPr>
        <w:t>llegal</w:t>
      </w:r>
      <w:r w:rsidRPr="009B1BB4">
        <w:rPr>
          <w:rFonts w:ascii="Times New Roman" w:hAnsi="Times New Roman" w:cs="Times New Roman"/>
          <w:i/>
          <w:u w:val="single"/>
        </w:rPr>
        <w:t xml:space="preserve"> international</w:t>
      </w:r>
      <w:r w:rsidR="00713CCC" w:rsidRPr="009B1BB4">
        <w:rPr>
          <w:rFonts w:ascii="Times New Roman" w:hAnsi="Times New Roman" w:cs="Times New Roman"/>
          <w:i/>
          <w:u w:val="single"/>
        </w:rPr>
        <w:t xml:space="preserve"> trafficking in precious metals</w:t>
      </w:r>
      <w:r w:rsidRPr="009B1BB4">
        <w:rPr>
          <w:rFonts w:ascii="Times New Roman" w:hAnsi="Times New Roman" w:cs="Times New Roman"/>
          <w:u w:val="single"/>
        </w:rPr>
        <w:t>.</w:t>
      </w:r>
      <w:r w:rsidR="003B4116" w:rsidRPr="009B1BB4">
        <w:rPr>
          <w:rFonts w:ascii="Times New Roman" w:hAnsi="Times New Roman" w:cs="Times New Roman"/>
        </w:rPr>
        <w:t xml:space="preserve"> </w:t>
      </w:r>
      <w:r w:rsidR="00713CCC" w:rsidRPr="009B1BB4">
        <w:rPr>
          <w:rFonts w:ascii="Times New Roman" w:hAnsi="Times New Roman" w:cs="Times New Roman"/>
        </w:rPr>
        <w:t>W</w:t>
      </w:r>
      <w:r w:rsidR="003B4116" w:rsidRPr="009B1BB4">
        <w:rPr>
          <w:rFonts w:ascii="Times New Roman" w:hAnsi="Times New Roman" w:cs="Times New Roman"/>
        </w:rPr>
        <w:t>e do not know</w:t>
      </w:r>
      <w:r w:rsidR="00713CCC" w:rsidRPr="009B1BB4">
        <w:rPr>
          <w:rFonts w:ascii="Times New Roman" w:hAnsi="Times New Roman" w:cs="Times New Roman"/>
        </w:rPr>
        <w:t xml:space="preserve"> the primary source and destination countries</w:t>
      </w:r>
      <w:r w:rsidR="00386515" w:rsidRPr="009B1BB4">
        <w:rPr>
          <w:rFonts w:ascii="Times New Roman" w:hAnsi="Times New Roman" w:cs="Times New Roman"/>
        </w:rPr>
        <w:t>,</w:t>
      </w:r>
      <w:r w:rsidR="003B4116" w:rsidRPr="009B1BB4">
        <w:rPr>
          <w:rFonts w:ascii="Times New Roman" w:hAnsi="Times New Roman" w:cs="Times New Roman"/>
        </w:rPr>
        <w:t xml:space="preserve"> as well as </w:t>
      </w:r>
      <w:r w:rsidR="00386515" w:rsidRPr="009B1BB4">
        <w:rPr>
          <w:rFonts w:ascii="Times New Roman" w:hAnsi="Times New Roman" w:cs="Times New Roman"/>
        </w:rPr>
        <w:t>actors</w:t>
      </w:r>
      <w:r w:rsidR="00713CCC" w:rsidRPr="009B1BB4">
        <w:rPr>
          <w:rFonts w:ascii="Times New Roman" w:hAnsi="Times New Roman" w:cs="Times New Roman"/>
        </w:rPr>
        <w:t xml:space="preserve"> is involved</w:t>
      </w:r>
      <w:r w:rsidR="00386515" w:rsidRPr="009B1BB4">
        <w:rPr>
          <w:rFonts w:ascii="Times New Roman" w:hAnsi="Times New Roman" w:cs="Times New Roman"/>
        </w:rPr>
        <w:t>;</w:t>
      </w:r>
      <w:r w:rsidR="003B4116" w:rsidRPr="009B1BB4">
        <w:rPr>
          <w:rFonts w:ascii="Times New Roman" w:hAnsi="Times New Roman" w:cs="Times New Roman"/>
        </w:rPr>
        <w:t xml:space="preserve"> what links exist between trafficking in precious metals and other forms of illegal activity.</w:t>
      </w:r>
    </w:p>
    <w:p w:rsidR="00153A09" w:rsidRPr="009B1BB4" w:rsidRDefault="000A0759" w:rsidP="000B3714">
      <w:pPr>
        <w:pStyle w:val="ListParagraph"/>
        <w:numPr>
          <w:ilvl w:val="0"/>
          <w:numId w:val="1"/>
        </w:numPr>
        <w:spacing w:after="0" w:line="240" w:lineRule="auto"/>
        <w:ind w:left="0"/>
        <w:rPr>
          <w:rFonts w:ascii="Times New Roman" w:hAnsi="Times New Roman" w:cs="Times New Roman"/>
          <w:u w:val="single"/>
        </w:rPr>
      </w:pPr>
      <w:r w:rsidRPr="009B1BB4">
        <w:rPr>
          <w:rFonts w:ascii="Times New Roman" w:hAnsi="Times New Roman" w:cs="Times New Roman"/>
          <w:i/>
          <w:u w:val="single"/>
        </w:rPr>
        <w:t>I</w:t>
      </w:r>
      <w:r w:rsidR="00044A39" w:rsidRPr="009B1BB4">
        <w:rPr>
          <w:rFonts w:ascii="Times New Roman" w:hAnsi="Times New Roman" w:cs="Times New Roman"/>
          <w:i/>
          <w:u w:val="single"/>
        </w:rPr>
        <w:t xml:space="preserve">llegal </w:t>
      </w:r>
      <w:r w:rsidRPr="009B1BB4">
        <w:rPr>
          <w:rFonts w:ascii="Times New Roman" w:hAnsi="Times New Roman" w:cs="Times New Roman"/>
          <w:i/>
          <w:u w:val="single"/>
        </w:rPr>
        <w:t xml:space="preserve">international </w:t>
      </w:r>
      <w:r w:rsidR="00044A39" w:rsidRPr="009B1BB4">
        <w:rPr>
          <w:rFonts w:ascii="Times New Roman" w:hAnsi="Times New Roman" w:cs="Times New Roman"/>
          <w:i/>
          <w:u w:val="single"/>
        </w:rPr>
        <w:t>trade in electronic waste</w:t>
      </w:r>
      <w:r w:rsidRPr="009B1BB4">
        <w:rPr>
          <w:rFonts w:ascii="Times New Roman" w:hAnsi="Times New Roman" w:cs="Times New Roman"/>
        </w:rPr>
        <w:t xml:space="preserve">. </w:t>
      </w:r>
      <w:r w:rsidR="00EE0D88" w:rsidRPr="009B1BB4">
        <w:rPr>
          <w:rFonts w:ascii="Times New Roman" w:hAnsi="Times New Roman" w:cs="Times New Roman"/>
        </w:rPr>
        <w:t xml:space="preserve">At present we do not know </w:t>
      </w:r>
      <w:r w:rsidR="00386515" w:rsidRPr="009B1BB4">
        <w:rPr>
          <w:rFonts w:ascii="Times New Roman" w:hAnsi="Times New Roman" w:cs="Times New Roman"/>
        </w:rPr>
        <w:t xml:space="preserve">the international </w:t>
      </w:r>
      <w:r w:rsidR="00EE0D88" w:rsidRPr="009B1BB4">
        <w:rPr>
          <w:rFonts w:ascii="Times New Roman" w:hAnsi="Times New Roman" w:cs="Times New Roman"/>
        </w:rPr>
        <w:t xml:space="preserve">extent </w:t>
      </w:r>
      <w:r w:rsidR="00386515" w:rsidRPr="009B1BB4">
        <w:rPr>
          <w:rFonts w:ascii="Times New Roman" w:hAnsi="Times New Roman" w:cs="Times New Roman"/>
        </w:rPr>
        <w:t xml:space="preserve">of </w:t>
      </w:r>
      <w:r w:rsidR="00EE0D88" w:rsidRPr="009B1BB4">
        <w:rPr>
          <w:rFonts w:ascii="Times New Roman" w:hAnsi="Times New Roman" w:cs="Times New Roman"/>
        </w:rPr>
        <w:t>this</w:t>
      </w:r>
      <w:r w:rsidR="00386515" w:rsidRPr="009B1BB4">
        <w:rPr>
          <w:rFonts w:ascii="Times New Roman" w:hAnsi="Times New Roman" w:cs="Times New Roman"/>
        </w:rPr>
        <w:t xml:space="preserve"> trade</w:t>
      </w:r>
      <w:r w:rsidR="00EE0D88" w:rsidRPr="009B1BB4">
        <w:rPr>
          <w:rFonts w:ascii="Times New Roman" w:hAnsi="Times New Roman" w:cs="Times New Roman"/>
        </w:rPr>
        <w:t xml:space="preserve">.  Further, we do not know the major source and destination countries where </w:t>
      </w:r>
      <w:r w:rsidR="00044A39" w:rsidRPr="009B1BB4">
        <w:rPr>
          <w:rFonts w:ascii="Times New Roman" w:hAnsi="Times New Roman" w:cs="Times New Roman"/>
        </w:rPr>
        <w:t>most of illegal trade in electronic waste occurs</w:t>
      </w:r>
      <w:r w:rsidR="00EE0D88" w:rsidRPr="009B1BB4">
        <w:rPr>
          <w:rFonts w:ascii="Times New Roman" w:hAnsi="Times New Roman" w:cs="Times New Roman"/>
        </w:rPr>
        <w:t xml:space="preserve">, nor do we know the </w:t>
      </w:r>
      <w:r w:rsidR="00C86D93" w:rsidRPr="009B1BB4">
        <w:rPr>
          <w:rFonts w:ascii="Times New Roman" w:hAnsi="Times New Roman" w:cs="Times New Roman"/>
        </w:rPr>
        <w:t>international trade routes</w:t>
      </w:r>
      <w:r w:rsidR="00EE0D88" w:rsidRPr="009B1BB4">
        <w:rPr>
          <w:rFonts w:ascii="Times New Roman" w:hAnsi="Times New Roman" w:cs="Times New Roman"/>
        </w:rPr>
        <w:t>.</w:t>
      </w:r>
    </w:p>
    <w:p w:rsidR="00153A09" w:rsidRPr="009B1BB4" w:rsidRDefault="000A0759" w:rsidP="000B3714">
      <w:pPr>
        <w:pStyle w:val="ListParagraph"/>
        <w:numPr>
          <w:ilvl w:val="0"/>
          <w:numId w:val="1"/>
        </w:numPr>
        <w:spacing w:after="0" w:line="240" w:lineRule="auto"/>
        <w:ind w:left="0"/>
        <w:rPr>
          <w:rFonts w:ascii="Times New Roman" w:hAnsi="Times New Roman" w:cs="Times New Roman"/>
          <w:u w:val="single"/>
        </w:rPr>
      </w:pPr>
      <w:r w:rsidRPr="009B1BB4">
        <w:rPr>
          <w:rFonts w:ascii="Times New Roman" w:hAnsi="Times New Roman" w:cs="Times New Roman"/>
          <w:i/>
          <w:u w:val="single"/>
        </w:rPr>
        <w:t>I</w:t>
      </w:r>
      <w:r w:rsidR="00EA699C" w:rsidRPr="009B1BB4">
        <w:rPr>
          <w:rFonts w:ascii="Times New Roman" w:hAnsi="Times New Roman" w:cs="Times New Roman"/>
          <w:i/>
          <w:u w:val="single"/>
        </w:rPr>
        <w:t>llegal</w:t>
      </w:r>
      <w:r w:rsidR="00044A39" w:rsidRPr="009B1BB4">
        <w:rPr>
          <w:rFonts w:ascii="Times New Roman" w:hAnsi="Times New Roman" w:cs="Times New Roman"/>
          <w:i/>
          <w:u w:val="single"/>
        </w:rPr>
        <w:t xml:space="preserve"> </w:t>
      </w:r>
      <w:r w:rsidR="00EE0D88" w:rsidRPr="009B1BB4">
        <w:rPr>
          <w:rFonts w:ascii="Times New Roman" w:hAnsi="Times New Roman" w:cs="Times New Roman"/>
          <w:i/>
          <w:u w:val="single"/>
        </w:rPr>
        <w:t>international</w:t>
      </w:r>
      <w:r w:rsidR="00EE0D88" w:rsidRPr="009B1BB4">
        <w:rPr>
          <w:rFonts w:ascii="Times New Roman" w:hAnsi="Times New Roman" w:cs="Times New Roman"/>
          <w:u w:val="single"/>
        </w:rPr>
        <w:t xml:space="preserve"> </w:t>
      </w:r>
      <w:proofErr w:type="spellStart"/>
      <w:r w:rsidR="00044A39" w:rsidRPr="009B1BB4">
        <w:rPr>
          <w:rFonts w:ascii="Times New Roman" w:hAnsi="Times New Roman" w:cs="Times New Roman"/>
          <w:i/>
          <w:u w:val="single"/>
        </w:rPr>
        <w:t>shipbreaking</w:t>
      </w:r>
      <w:proofErr w:type="spellEnd"/>
      <w:r w:rsidR="00044A39" w:rsidRPr="009B1BB4">
        <w:rPr>
          <w:rFonts w:ascii="Times New Roman" w:hAnsi="Times New Roman" w:cs="Times New Roman"/>
        </w:rPr>
        <w:t xml:space="preserve"> </w:t>
      </w:r>
      <w:r w:rsidR="00EA699C" w:rsidRPr="009B1BB4">
        <w:rPr>
          <w:rFonts w:ascii="Times New Roman" w:hAnsi="Times New Roman" w:cs="Times New Roman"/>
        </w:rPr>
        <w:t>(i.e. moving ships from Western nations to countries with fewer regulations on dismantling)</w:t>
      </w:r>
      <w:r w:rsidR="00214493">
        <w:rPr>
          <w:rFonts w:ascii="Times New Roman" w:hAnsi="Times New Roman" w:cs="Times New Roman"/>
        </w:rPr>
        <w:t>.</w:t>
      </w:r>
      <w:r w:rsidR="00EE0D88" w:rsidRPr="009B1BB4">
        <w:rPr>
          <w:rFonts w:ascii="Times New Roman" w:hAnsi="Times New Roman" w:cs="Times New Roman"/>
        </w:rPr>
        <w:t xml:space="preserve"> We do not know </w:t>
      </w:r>
      <w:r w:rsidR="00044A39" w:rsidRPr="009B1BB4">
        <w:rPr>
          <w:rFonts w:ascii="Times New Roman" w:hAnsi="Times New Roman" w:cs="Times New Roman"/>
        </w:rPr>
        <w:t xml:space="preserve">how successful </w:t>
      </w:r>
      <w:r w:rsidR="00EE0D88" w:rsidRPr="009B1BB4">
        <w:rPr>
          <w:rFonts w:ascii="Times New Roman" w:hAnsi="Times New Roman" w:cs="Times New Roman"/>
        </w:rPr>
        <w:t xml:space="preserve">the </w:t>
      </w:r>
      <w:r w:rsidR="00044A39" w:rsidRPr="009B1BB4">
        <w:rPr>
          <w:rFonts w:ascii="Times New Roman" w:hAnsi="Times New Roman" w:cs="Times New Roman"/>
        </w:rPr>
        <w:t>international organizations dealing with the problem (e.g. The M</w:t>
      </w:r>
      <w:r w:rsidR="00EA699C" w:rsidRPr="009B1BB4">
        <w:rPr>
          <w:rFonts w:ascii="Times New Roman" w:hAnsi="Times New Roman" w:cs="Times New Roman"/>
        </w:rPr>
        <w:t>a</w:t>
      </w:r>
      <w:r w:rsidR="00044A39" w:rsidRPr="009B1BB4">
        <w:rPr>
          <w:rFonts w:ascii="Times New Roman" w:hAnsi="Times New Roman" w:cs="Times New Roman"/>
        </w:rPr>
        <w:t>rine Environment Protection Committee of the International Maritim</w:t>
      </w:r>
      <w:r w:rsidR="00EA699C" w:rsidRPr="009B1BB4">
        <w:rPr>
          <w:rFonts w:ascii="Times New Roman" w:hAnsi="Times New Roman" w:cs="Times New Roman"/>
        </w:rPr>
        <w:t xml:space="preserve">e </w:t>
      </w:r>
      <w:r w:rsidR="00EA699C" w:rsidRPr="009B1BB4">
        <w:rPr>
          <w:rFonts w:ascii="Times New Roman" w:hAnsi="Times New Roman" w:cs="Times New Roman"/>
        </w:rPr>
        <w:lastRenderedPageBreak/>
        <w:t>Organization)</w:t>
      </w:r>
      <w:r w:rsidR="00386515" w:rsidRPr="009B1BB4">
        <w:rPr>
          <w:rFonts w:ascii="Times New Roman" w:hAnsi="Times New Roman" w:cs="Times New Roman"/>
        </w:rPr>
        <w:t xml:space="preserve"> are; </w:t>
      </w:r>
      <w:r w:rsidR="00EE0D88" w:rsidRPr="009B1BB4">
        <w:rPr>
          <w:rFonts w:ascii="Times New Roman" w:hAnsi="Times New Roman" w:cs="Times New Roman"/>
        </w:rPr>
        <w:t xml:space="preserve">how </w:t>
      </w:r>
      <w:r w:rsidR="00EA699C" w:rsidRPr="009B1BB4">
        <w:rPr>
          <w:rFonts w:ascii="Times New Roman" w:hAnsi="Times New Roman" w:cs="Times New Roman"/>
        </w:rPr>
        <w:t xml:space="preserve">well </w:t>
      </w:r>
      <w:proofErr w:type="spellStart"/>
      <w:r w:rsidR="00EA699C" w:rsidRPr="009B1BB4">
        <w:rPr>
          <w:rFonts w:ascii="Times New Roman" w:hAnsi="Times New Roman" w:cs="Times New Roman"/>
        </w:rPr>
        <w:t>shipbreaking</w:t>
      </w:r>
      <w:proofErr w:type="spellEnd"/>
      <w:r w:rsidR="00EA699C" w:rsidRPr="009B1BB4">
        <w:rPr>
          <w:rFonts w:ascii="Times New Roman" w:hAnsi="Times New Roman" w:cs="Times New Roman"/>
        </w:rPr>
        <w:t xml:space="preserve"> </w:t>
      </w:r>
      <w:r w:rsidR="00EE0D88" w:rsidRPr="009B1BB4">
        <w:rPr>
          <w:rFonts w:ascii="Times New Roman" w:hAnsi="Times New Roman" w:cs="Times New Roman"/>
        </w:rPr>
        <w:t xml:space="preserve">is </w:t>
      </w:r>
      <w:r w:rsidR="00386515" w:rsidRPr="009B1BB4">
        <w:rPr>
          <w:rFonts w:ascii="Times New Roman" w:hAnsi="Times New Roman" w:cs="Times New Roman"/>
        </w:rPr>
        <w:t xml:space="preserve">regulated; </w:t>
      </w:r>
      <w:r w:rsidR="00E32B1D">
        <w:rPr>
          <w:rFonts w:ascii="Times New Roman" w:hAnsi="Times New Roman" w:cs="Times New Roman"/>
        </w:rPr>
        <w:t xml:space="preserve">or </w:t>
      </w:r>
      <w:r w:rsidR="00EE0D88" w:rsidRPr="009B1BB4">
        <w:rPr>
          <w:rFonts w:ascii="Times New Roman" w:hAnsi="Times New Roman" w:cs="Times New Roman"/>
        </w:rPr>
        <w:t xml:space="preserve">how </w:t>
      </w:r>
      <w:r w:rsidR="00EA699C" w:rsidRPr="009B1BB4">
        <w:rPr>
          <w:rFonts w:ascii="Times New Roman" w:hAnsi="Times New Roman" w:cs="Times New Roman"/>
        </w:rPr>
        <w:t xml:space="preserve">its human and environmental impacts </w:t>
      </w:r>
      <w:r w:rsidR="00EE0D88" w:rsidRPr="009B1BB4">
        <w:rPr>
          <w:rFonts w:ascii="Times New Roman" w:hAnsi="Times New Roman" w:cs="Times New Roman"/>
        </w:rPr>
        <w:t xml:space="preserve">are </w:t>
      </w:r>
      <w:r w:rsidR="00EA699C" w:rsidRPr="009B1BB4">
        <w:rPr>
          <w:rFonts w:ascii="Times New Roman" w:hAnsi="Times New Roman" w:cs="Times New Roman"/>
        </w:rPr>
        <w:t xml:space="preserve">controlled in countries where this </w:t>
      </w:r>
      <w:r w:rsidR="00EE0D88" w:rsidRPr="009B1BB4">
        <w:rPr>
          <w:rFonts w:ascii="Times New Roman" w:hAnsi="Times New Roman" w:cs="Times New Roman"/>
        </w:rPr>
        <w:t xml:space="preserve">practice </w:t>
      </w:r>
      <w:r w:rsidR="00EA699C" w:rsidRPr="009B1BB4">
        <w:rPr>
          <w:rFonts w:ascii="Times New Roman" w:hAnsi="Times New Roman" w:cs="Times New Roman"/>
        </w:rPr>
        <w:t>is becoming a serious environmental problem</w:t>
      </w:r>
      <w:r w:rsidR="00EE0D88" w:rsidRPr="009B1BB4">
        <w:rPr>
          <w:rFonts w:ascii="Times New Roman" w:hAnsi="Times New Roman" w:cs="Times New Roman"/>
        </w:rPr>
        <w:t>.</w:t>
      </w:r>
      <w:r w:rsidR="00EA699C" w:rsidRPr="009B1BB4">
        <w:rPr>
          <w:rFonts w:ascii="Times New Roman" w:hAnsi="Times New Roman" w:cs="Times New Roman"/>
        </w:rPr>
        <w:t xml:space="preserve"> </w:t>
      </w:r>
    </w:p>
    <w:p w:rsidR="00C5151F" w:rsidRPr="009B1BB4" w:rsidRDefault="00EE0D88" w:rsidP="000B3714">
      <w:pPr>
        <w:pStyle w:val="ListParagraph"/>
        <w:numPr>
          <w:ilvl w:val="0"/>
          <w:numId w:val="1"/>
        </w:numPr>
        <w:spacing w:after="0" w:line="240" w:lineRule="auto"/>
        <w:ind w:left="0"/>
        <w:rPr>
          <w:rFonts w:ascii="Times New Roman" w:hAnsi="Times New Roman" w:cs="Times New Roman"/>
          <w:u w:val="single"/>
        </w:rPr>
      </w:pPr>
      <w:r w:rsidRPr="009B1BB4">
        <w:rPr>
          <w:rFonts w:ascii="Times New Roman" w:hAnsi="Times New Roman" w:cs="Times New Roman"/>
          <w:u w:val="single"/>
        </w:rPr>
        <w:t>T</w:t>
      </w:r>
      <w:r w:rsidR="00FC31A4" w:rsidRPr="009B1BB4">
        <w:rPr>
          <w:rFonts w:ascii="Times New Roman" w:hAnsi="Times New Roman" w:cs="Times New Roman"/>
          <w:u w:val="single"/>
        </w:rPr>
        <w:t xml:space="preserve">he </w:t>
      </w:r>
      <w:r w:rsidR="00FC31A4" w:rsidRPr="009B1BB4">
        <w:rPr>
          <w:rFonts w:ascii="Times New Roman" w:hAnsi="Times New Roman" w:cs="Times New Roman"/>
          <w:i/>
          <w:u w:val="single"/>
        </w:rPr>
        <w:t>victims of environmental crime</w:t>
      </w:r>
      <w:r w:rsidR="00214493">
        <w:rPr>
          <w:rFonts w:ascii="Times New Roman" w:hAnsi="Times New Roman" w:cs="Times New Roman"/>
          <w:u w:val="single"/>
        </w:rPr>
        <w:t>.</w:t>
      </w:r>
      <w:r w:rsidRPr="009B1BB4">
        <w:rPr>
          <w:rFonts w:ascii="Times New Roman" w:hAnsi="Times New Roman" w:cs="Times New Roman"/>
        </w:rPr>
        <w:t xml:space="preserve">  There is no clear classification system for the victims of environmental crime. </w:t>
      </w:r>
      <w:r w:rsidR="00FC31A4" w:rsidRPr="009B1BB4">
        <w:rPr>
          <w:rFonts w:ascii="Times New Roman" w:hAnsi="Times New Roman" w:cs="Times New Roman"/>
        </w:rPr>
        <w:t xml:space="preserve"> </w:t>
      </w:r>
      <w:r w:rsidRPr="009B1BB4">
        <w:rPr>
          <w:rFonts w:ascii="Times New Roman" w:hAnsi="Times New Roman" w:cs="Times New Roman"/>
        </w:rPr>
        <w:t xml:space="preserve">Should we classify them by the </w:t>
      </w:r>
      <w:r w:rsidR="00FC31A4" w:rsidRPr="009B1BB4">
        <w:rPr>
          <w:rFonts w:ascii="Times New Roman" w:hAnsi="Times New Roman" w:cs="Times New Roman"/>
        </w:rPr>
        <w:t xml:space="preserve">nature of the harm, scope of the harm, extent of the damage to the environment? </w:t>
      </w:r>
      <w:r w:rsidR="00386515" w:rsidRPr="009B1BB4">
        <w:rPr>
          <w:rFonts w:ascii="Times New Roman" w:hAnsi="Times New Roman" w:cs="Times New Roman"/>
        </w:rPr>
        <w:t xml:space="preserve">What are </w:t>
      </w:r>
      <w:r w:rsidR="000D0A15" w:rsidRPr="009B1BB4">
        <w:rPr>
          <w:rFonts w:ascii="Times New Roman" w:hAnsi="Times New Roman" w:cs="Times New Roman"/>
        </w:rPr>
        <w:t xml:space="preserve">the global and local </w:t>
      </w:r>
      <w:r w:rsidR="00386515" w:rsidRPr="009B1BB4">
        <w:rPr>
          <w:rFonts w:ascii="Times New Roman" w:hAnsi="Times New Roman" w:cs="Times New Roman"/>
        </w:rPr>
        <w:t xml:space="preserve">victimization </w:t>
      </w:r>
      <w:r w:rsidR="000D0A15" w:rsidRPr="009B1BB4">
        <w:rPr>
          <w:rFonts w:ascii="Times New Roman" w:hAnsi="Times New Roman" w:cs="Times New Roman"/>
        </w:rPr>
        <w:t>patterns</w:t>
      </w:r>
      <w:r w:rsidR="00386515" w:rsidRPr="009B1BB4">
        <w:rPr>
          <w:rFonts w:ascii="Times New Roman" w:hAnsi="Times New Roman" w:cs="Times New Roman"/>
        </w:rPr>
        <w:t>?</w:t>
      </w:r>
    </w:p>
    <w:p w:rsidR="000B3714" w:rsidRPr="009B1BB4" w:rsidRDefault="000B3714" w:rsidP="000B3714">
      <w:pPr>
        <w:spacing w:after="0" w:line="240" w:lineRule="auto"/>
        <w:rPr>
          <w:rFonts w:ascii="Times New Roman" w:hAnsi="Times New Roman" w:cs="Times New Roman"/>
          <w:u w:val="single"/>
        </w:rPr>
      </w:pPr>
    </w:p>
    <w:p w:rsidR="00DF7C20" w:rsidRDefault="00267C52" w:rsidP="000B3714">
      <w:pPr>
        <w:spacing w:after="0" w:line="240" w:lineRule="auto"/>
        <w:rPr>
          <w:rFonts w:ascii="Times New Roman" w:hAnsi="Times New Roman" w:cs="Times New Roman"/>
          <w:color w:val="FFFFFF" w:themeColor="background1"/>
          <w:spacing w:val="10"/>
          <w:u w:val="single"/>
        </w:rPr>
      </w:pPr>
      <w:r w:rsidRPr="009B1BB4">
        <w:rPr>
          <w:rFonts w:ascii="Times New Roman" w:hAnsi="Times New Roman" w:cs="Times New Roman"/>
          <w:color w:val="FFFFFF" w:themeColor="background1"/>
          <w:spacing w:val="10"/>
          <w:highlight w:val="darkRed"/>
          <w:u w:val="single"/>
        </w:rPr>
        <w:t xml:space="preserve">ILLEGAL </w:t>
      </w:r>
      <w:r w:rsidR="004C12DF" w:rsidRPr="009B1BB4">
        <w:rPr>
          <w:rFonts w:ascii="Times New Roman" w:hAnsi="Times New Roman" w:cs="Times New Roman"/>
          <w:color w:val="FFFFFF" w:themeColor="background1"/>
          <w:spacing w:val="10"/>
          <w:highlight w:val="darkRed"/>
          <w:u w:val="single"/>
        </w:rPr>
        <w:t xml:space="preserve">TRADE IN </w:t>
      </w:r>
      <w:r w:rsidRPr="009B1BB4">
        <w:rPr>
          <w:rFonts w:ascii="Times New Roman" w:hAnsi="Times New Roman" w:cs="Times New Roman"/>
          <w:color w:val="FFFFFF" w:themeColor="background1"/>
          <w:spacing w:val="10"/>
          <w:highlight w:val="darkRed"/>
          <w:u w:val="single"/>
        </w:rPr>
        <w:t>WILDLIF</w:t>
      </w:r>
      <w:r w:rsidR="004C12DF" w:rsidRPr="009B1BB4">
        <w:rPr>
          <w:rFonts w:ascii="Times New Roman" w:hAnsi="Times New Roman" w:cs="Times New Roman"/>
          <w:color w:val="FFFFFF" w:themeColor="background1"/>
          <w:spacing w:val="10"/>
          <w:highlight w:val="darkRed"/>
          <w:u w:val="single"/>
        </w:rPr>
        <w:t>E</w:t>
      </w:r>
    </w:p>
    <w:p w:rsidR="005C072B" w:rsidRPr="009B1BB4" w:rsidRDefault="005C072B" w:rsidP="00B04F4D">
      <w:pPr>
        <w:spacing w:after="0" w:line="240" w:lineRule="auto"/>
        <w:rPr>
          <w:rFonts w:ascii="Times New Roman" w:hAnsi="Times New Roman" w:cs="Times New Roman"/>
          <w:color w:val="FFFFFF" w:themeColor="background1"/>
          <w:spacing w:val="10"/>
          <w:u w:val="single"/>
        </w:rPr>
      </w:pPr>
    </w:p>
    <w:tbl>
      <w:tblPr>
        <w:tblStyle w:val="LightShading-Accent2"/>
        <w:tblW w:w="0" w:type="auto"/>
        <w:tblLook w:val="00A0"/>
      </w:tblPr>
      <w:tblGrid>
        <w:gridCol w:w="9576"/>
      </w:tblGrid>
      <w:tr w:rsidR="006E362C" w:rsidRPr="009B1BB4" w:rsidTr="00B04F4D">
        <w:trPr>
          <w:cnfStyle w:val="100000000000"/>
        </w:trPr>
        <w:tc>
          <w:tcPr>
            <w:cnfStyle w:val="001000000000"/>
            <w:tcW w:w="9558" w:type="dxa"/>
            <w:tcBorders>
              <w:top w:val="nil"/>
              <w:bottom w:val="nil"/>
            </w:tcBorders>
          </w:tcPr>
          <w:p w:rsidR="006E362C" w:rsidRPr="009B1BB4" w:rsidRDefault="006E362C" w:rsidP="006C5B17">
            <w:pPr>
              <w:rPr>
                <w:rFonts w:ascii="Times New Roman" w:hAnsi="Times New Roman" w:cs="Times New Roman"/>
                <w:b w:val="0"/>
                <w:noProof/>
              </w:rPr>
            </w:pPr>
            <w:r w:rsidRPr="009B1BB4">
              <w:rPr>
                <w:rFonts w:ascii="Times New Roman" w:hAnsi="Times New Roman" w:cs="Times New Roman"/>
                <w:noProof/>
              </w:rPr>
              <w:drawing>
                <wp:inline distT="0" distB="0" distL="0" distR="0">
                  <wp:extent cx="457200" cy="47344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pn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7474" cy="473729"/>
                          </a:xfrm>
                          <a:prstGeom prst="rect">
                            <a:avLst/>
                          </a:prstGeom>
                        </pic:spPr>
                      </pic:pic>
                    </a:graphicData>
                  </a:graphic>
                </wp:inline>
              </w:drawing>
            </w:r>
            <w:r w:rsidRPr="009B1BB4">
              <w:rPr>
                <w:rFonts w:ascii="Times New Roman" w:hAnsi="Times New Roman" w:cs="Times New Roman"/>
                <w:b w:val="0"/>
                <w:noProof/>
              </w:rPr>
              <w:t xml:space="preserve"> </w:t>
            </w:r>
            <w:r w:rsidR="00DF1877" w:rsidRPr="009B1BB4">
              <w:rPr>
                <w:rFonts w:ascii="Times New Roman" w:hAnsi="Times New Roman" w:cs="Times New Roman"/>
                <w:noProof/>
              </w:rPr>
              <w:t xml:space="preserve">GLOBAL. </w:t>
            </w:r>
            <w:r w:rsidRPr="009B1BB4">
              <w:rPr>
                <w:rFonts w:ascii="Times New Roman" w:hAnsi="Times New Roman" w:cs="Times New Roman"/>
                <w:noProof/>
              </w:rPr>
              <w:t xml:space="preserve">WWF / Dalberg (2012). Fighting Illicit Wildlife Trafficking: A consultation with Governments. </w:t>
            </w:r>
            <w:r w:rsidRPr="009B1BB4">
              <w:rPr>
                <w:rFonts w:ascii="Times New Roman" w:hAnsi="Times New Roman" w:cs="Times New Roman"/>
                <w:i/>
                <w:noProof/>
              </w:rPr>
              <w:t>WWF International, Gland, Switzerland.</w:t>
            </w:r>
            <w:r w:rsidRPr="009B1BB4">
              <w:rPr>
                <w:rFonts w:ascii="Times New Roman" w:hAnsi="Times New Roman" w:cs="Times New Roman"/>
                <w:noProof/>
              </w:rPr>
              <w:t xml:space="preserve"> Available at </w:t>
            </w:r>
            <w:hyperlink r:id="rId10" w:history="1">
              <w:r w:rsidRPr="009B1BB4">
                <w:rPr>
                  <w:rStyle w:val="Hyperlink"/>
                  <w:rFonts w:ascii="Times New Roman" w:hAnsi="Times New Roman" w:cs="Times New Roman"/>
                  <w:noProof/>
                  <w:color w:val="943634" w:themeColor="accent2" w:themeShade="BF"/>
                </w:rPr>
                <w:t>http://awsassets.panda.org/downloads/wwffightingillicitwildlifetrafficking_lr_1.pdf</w:t>
              </w:r>
            </w:hyperlink>
            <w:r w:rsidRPr="009B1BB4">
              <w:rPr>
                <w:rFonts w:ascii="Times New Roman" w:hAnsi="Times New Roman" w:cs="Times New Roman"/>
                <w:b w:val="0"/>
                <w:noProof/>
              </w:rPr>
              <w:t xml:space="preserve"> </w:t>
            </w:r>
          </w:p>
          <w:p w:rsidR="00F3642C" w:rsidRDefault="006E362C" w:rsidP="005C072B">
            <w:pPr>
              <w:rPr>
                <w:rFonts w:ascii="Times New Roman" w:hAnsi="Times New Roman" w:cs="Times New Roman"/>
                <w:b w:val="0"/>
                <w:noProof/>
              </w:rPr>
            </w:pPr>
            <w:r w:rsidRPr="009B1BB4">
              <w:rPr>
                <w:rFonts w:ascii="Times New Roman" w:hAnsi="Times New Roman" w:cs="Times New Roman"/>
                <w:b w:val="0"/>
                <w:noProof/>
              </w:rPr>
              <w:t>“The current global approach to fighting illicit wildlife trafficking is failing, contributing to the instability of society and threatening the existence of</w:t>
            </w:r>
            <w:r w:rsidR="00153A09" w:rsidRPr="009B1BB4">
              <w:rPr>
                <w:rFonts w:ascii="Times New Roman" w:hAnsi="Times New Roman" w:cs="Times New Roman"/>
                <w:b w:val="0"/>
                <w:noProof/>
              </w:rPr>
              <w:t xml:space="preserve"> some illegally traded species. </w:t>
            </w:r>
            <w:r w:rsidR="00E22951" w:rsidRPr="009B1BB4">
              <w:rPr>
                <w:rFonts w:ascii="Times New Roman" w:hAnsi="Times New Roman" w:cs="Times New Roman"/>
                <w:b w:val="0"/>
                <w:noProof/>
              </w:rPr>
              <w:t>Governments are in agreement that illicit wildlife trafficking : (1) compromises the security of countries, (2) hinders sustainable social and economic development, (3) destroys natural wealth, (4</w:t>
            </w:r>
            <w:r w:rsidR="00153A09" w:rsidRPr="009B1BB4">
              <w:rPr>
                <w:rFonts w:ascii="Times New Roman" w:hAnsi="Times New Roman" w:cs="Times New Roman"/>
                <w:b w:val="0"/>
                <w:noProof/>
              </w:rPr>
              <w:t>) poses risks to global health.</w:t>
            </w:r>
            <w:r w:rsidR="00E22951" w:rsidRPr="009B1BB4">
              <w:rPr>
                <w:rFonts w:ascii="Times New Roman" w:hAnsi="Times New Roman" w:cs="Times New Roman"/>
                <w:b w:val="0"/>
                <w:noProof/>
              </w:rPr>
              <w:t>To be successful, the approach to fighting illicit widllife trafficking needs to get to the core of the issue, changing the behavior of those people who demand, supply and otherwise profit from illicit wildlife trafficking</w:t>
            </w:r>
            <w:r w:rsidR="00931D13">
              <w:rPr>
                <w:rFonts w:ascii="Times New Roman" w:hAnsi="Times New Roman" w:cs="Times New Roman"/>
                <w:b w:val="0"/>
                <w:noProof/>
              </w:rPr>
              <w:t>.”</w:t>
            </w:r>
          </w:p>
          <w:p w:rsidR="005C072B" w:rsidRPr="009B1BB4" w:rsidRDefault="005C072B" w:rsidP="005C072B">
            <w:pPr>
              <w:rPr>
                <w:rFonts w:ascii="Times New Roman" w:hAnsi="Times New Roman" w:cs="Times New Roman"/>
                <w:b w:val="0"/>
                <w:noProof/>
              </w:rPr>
            </w:pPr>
          </w:p>
        </w:tc>
      </w:tr>
      <w:tr w:rsidR="00386515" w:rsidRPr="009B1BB4" w:rsidTr="00836ADE">
        <w:trPr>
          <w:cnfStyle w:val="000000100000"/>
        </w:trPr>
        <w:tc>
          <w:tcPr>
            <w:cnfStyle w:val="001000000000"/>
            <w:tcW w:w="9558" w:type="dxa"/>
            <w:tcBorders>
              <w:top w:val="nil"/>
              <w:bottom w:val="nil"/>
            </w:tcBorders>
          </w:tcPr>
          <w:p w:rsidR="00364C2E" w:rsidRPr="009B1BB4" w:rsidRDefault="00386515" w:rsidP="00364C2E">
            <w:pPr>
              <w:rPr>
                <w:rFonts w:ascii="Times New Roman" w:hAnsi="Times New Roman" w:cs="Times New Roman"/>
              </w:rPr>
            </w:pPr>
            <w:r w:rsidRPr="009B1BB4">
              <w:rPr>
                <w:rFonts w:ascii="Times New Roman" w:hAnsi="Times New Roman" w:cs="Times New Roman"/>
                <w:noProof/>
              </w:rPr>
              <w:drawing>
                <wp:inline distT="0" distB="0" distL="0" distR="0">
                  <wp:extent cx="458250" cy="299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3-20 at 8.13.41 AM.png"/>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8250" cy="299720"/>
                          </a:xfrm>
                          <a:prstGeom prst="rect">
                            <a:avLst/>
                          </a:prstGeom>
                        </pic:spPr>
                      </pic:pic>
                    </a:graphicData>
                  </a:graphic>
                </wp:inline>
              </w:drawing>
            </w:r>
            <w:r w:rsidRPr="009B1BB4">
              <w:rPr>
                <w:rFonts w:ascii="Times New Roman" w:hAnsi="Times New Roman" w:cs="Times New Roman"/>
                <w:noProof/>
              </w:rPr>
              <w:t xml:space="preserve"> CHINA. </w:t>
            </w:r>
            <w:r w:rsidR="00364C2E" w:rsidRPr="009B1BB4">
              <w:rPr>
                <w:rFonts w:ascii="Times New Roman" w:hAnsi="Times New Roman" w:cs="Times New Roman"/>
              </w:rPr>
              <w:t xml:space="preserve">Van </w:t>
            </w:r>
            <w:proofErr w:type="spellStart"/>
            <w:r w:rsidR="00364C2E" w:rsidRPr="009B1BB4">
              <w:rPr>
                <w:rFonts w:ascii="Times New Roman" w:hAnsi="Times New Roman" w:cs="Times New Roman"/>
              </w:rPr>
              <w:t>Rooij</w:t>
            </w:r>
            <w:proofErr w:type="spellEnd"/>
            <w:r w:rsidR="00364C2E" w:rsidRPr="009B1BB4">
              <w:rPr>
                <w:rFonts w:ascii="Times New Roman" w:hAnsi="Times New Roman" w:cs="Times New Roman"/>
              </w:rPr>
              <w:t xml:space="preserve">, B., </w:t>
            </w:r>
            <w:proofErr w:type="spellStart"/>
            <w:r w:rsidR="00364C2E" w:rsidRPr="009B1BB4">
              <w:rPr>
                <w:rFonts w:ascii="Times New Roman" w:hAnsi="Times New Roman" w:cs="Times New Roman"/>
              </w:rPr>
              <w:t>Fryxell</w:t>
            </w:r>
            <w:proofErr w:type="spellEnd"/>
            <w:r w:rsidR="00364C2E" w:rsidRPr="009B1BB4">
              <w:rPr>
                <w:rFonts w:ascii="Times New Roman" w:hAnsi="Times New Roman" w:cs="Times New Roman"/>
              </w:rPr>
              <w:t xml:space="preserve">, G. E., Lo, CWH and Wei Wang. (2012). From Support to Pressure: The Dynamics of Social and Governmental Influences of Environmental Law Enforcement in Guangzhou City, China. </w:t>
            </w:r>
            <w:r w:rsidR="00364C2E" w:rsidRPr="009B1BB4">
              <w:rPr>
                <w:rFonts w:ascii="Times New Roman" w:hAnsi="Times New Roman" w:cs="Times New Roman"/>
                <w:i/>
              </w:rPr>
              <w:t>Regulations &amp; Governance</w:t>
            </w:r>
            <w:r w:rsidR="00364C2E" w:rsidRPr="009B1BB4">
              <w:rPr>
                <w:rFonts w:ascii="Times New Roman" w:hAnsi="Times New Roman" w:cs="Times New Roman"/>
              </w:rPr>
              <w:t>, 1-27.</w:t>
            </w:r>
          </w:p>
          <w:p w:rsidR="00364C2E" w:rsidRPr="009B1BB4" w:rsidRDefault="00364C2E" w:rsidP="00364C2E">
            <w:pPr>
              <w:rPr>
                <w:rFonts w:ascii="Times New Roman" w:hAnsi="Times New Roman" w:cs="Times New Roman"/>
                <w:b w:val="0"/>
              </w:rPr>
            </w:pPr>
            <w:r w:rsidRPr="009B1BB4">
              <w:rPr>
                <w:rFonts w:ascii="Times New Roman" w:hAnsi="Times New Roman" w:cs="Times New Roman"/>
                <w:b w:val="0"/>
              </w:rPr>
              <w:t>“</w:t>
            </w:r>
            <w:proofErr w:type="spellStart"/>
            <w:r w:rsidRPr="009B1BB4">
              <w:rPr>
                <w:rFonts w:ascii="Times New Roman" w:eastAsia="MS Gothic" w:hAnsi="Times New Roman" w:cs="Times New Roman"/>
                <w:b w:val="0"/>
              </w:rPr>
              <w:t>中文</w:t>
            </w:r>
            <w:proofErr w:type="spellEnd"/>
            <w:r w:rsidRPr="009B1BB4">
              <w:rPr>
                <w:rFonts w:ascii="Times New Roman" w:hAnsi="Times New Roman" w:cs="Times New Roman"/>
                <w:b w:val="0"/>
              </w:rPr>
              <w:t>:</w:t>
            </w:r>
          </w:p>
          <w:p w:rsidR="00386515" w:rsidRPr="009B1BB4" w:rsidRDefault="00364C2E" w:rsidP="009A5F57">
            <w:pPr>
              <w:rPr>
                <w:rFonts w:ascii="Times New Roman" w:hAnsi="Times New Roman" w:cs="Times New Roman"/>
                <w:noProof/>
              </w:rPr>
            </w:pPr>
            <w:r w:rsidRPr="009B1BB4">
              <w:rPr>
                <w:rFonts w:ascii="Times New Roman" w:eastAsia="MS Gothic" w:hAnsi="Times New Roman" w:cs="Times New Roman"/>
                <w:b w:val="0"/>
              </w:rPr>
              <w:t>在中国</w:t>
            </w:r>
            <w:r w:rsidRPr="009B1BB4">
              <w:rPr>
                <w:rFonts w:ascii="Times New Roman" w:eastAsia="MingLiU" w:hAnsi="Times New Roman" w:cs="Times New Roman"/>
                <w:b w:val="0"/>
              </w:rPr>
              <w:t>过去十年中</w:t>
            </w:r>
            <w:r w:rsidRPr="009B1BB4">
              <w:rPr>
                <w:rFonts w:ascii="Times New Roman" w:eastAsia="MS Gothic" w:hAnsi="Times New Roman" w:cs="Times New Roman"/>
                <w:b w:val="0"/>
              </w:rPr>
              <w:t>，</w:t>
            </w:r>
            <w:r w:rsidRPr="009B1BB4">
              <w:rPr>
                <w:rFonts w:ascii="Times New Roman" w:eastAsia="MingLiU" w:hAnsi="Times New Roman" w:cs="Times New Roman"/>
                <w:b w:val="0"/>
              </w:rPr>
              <w:t>环境保护之公众协力与政府支援有比例上的重大改变</w:t>
            </w:r>
            <w:r w:rsidRPr="009B1BB4">
              <w:rPr>
                <w:rFonts w:ascii="Times New Roman" w:eastAsia="MS Gothic" w:hAnsi="Times New Roman" w:cs="Times New Roman"/>
                <w:b w:val="0"/>
              </w:rPr>
              <w:t>。本研究</w:t>
            </w:r>
            <w:r w:rsidRPr="009B1BB4">
              <w:rPr>
                <w:rFonts w:ascii="Times New Roman" w:eastAsia="MingLiU" w:hAnsi="Times New Roman" w:cs="Times New Roman"/>
                <w:b w:val="0"/>
              </w:rPr>
              <w:t>尝试分析</w:t>
            </w:r>
            <w:r w:rsidRPr="009B1BB4">
              <w:rPr>
                <w:rFonts w:ascii="Times New Roman" w:hAnsi="Times New Roman" w:cs="Times New Roman"/>
                <w:b w:val="0"/>
              </w:rPr>
              <w:t>2000</w:t>
            </w:r>
            <w:r w:rsidRPr="009B1BB4">
              <w:rPr>
                <w:rFonts w:ascii="Times New Roman" w:eastAsia="MS Gothic" w:hAnsi="Times New Roman" w:cs="Times New Roman"/>
                <w:b w:val="0"/>
              </w:rPr>
              <w:t>年至</w:t>
            </w:r>
            <w:r w:rsidRPr="009B1BB4">
              <w:rPr>
                <w:rFonts w:ascii="Times New Roman" w:hAnsi="Times New Roman" w:cs="Times New Roman"/>
                <w:b w:val="0"/>
              </w:rPr>
              <w:t>2006</w:t>
            </w:r>
            <w:r w:rsidRPr="009B1BB4">
              <w:rPr>
                <w:rFonts w:ascii="Times New Roman" w:eastAsia="MS Gothic" w:hAnsi="Times New Roman" w:cs="Times New Roman"/>
                <w:b w:val="0"/>
              </w:rPr>
              <w:t>年</w:t>
            </w:r>
            <w:r w:rsidRPr="009B1BB4">
              <w:rPr>
                <w:rFonts w:ascii="Times New Roman" w:eastAsia="MingLiU" w:hAnsi="Times New Roman" w:cs="Times New Roman"/>
                <w:b w:val="0"/>
              </w:rPr>
              <w:t>间</w:t>
            </w:r>
            <w:r w:rsidRPr="009B1BB4">
              <w:rPr>
                <w:rFonts w:ascii="Times New Roman" w:eastAsia="MS Gothic" w:hAnsi="Times New Roman" w:cs="Times New Roman"/>
                <w:b w:val="0"/>
              </w:rPr>
              <w:t>，广州</w:t>
            </w:r>
            <w:r w:rsidRPr="009B1BB4">
              <w:rPr>
                <w:rFonts w:ascii="Times New Roman" w:eastAsia="MingLiU" w:hAnsi="Times New Roman" w:cs="Times New Roman"/>
                <w:b w:val="0"/>
              </w:rPr>
              <w:t>环境执法官员对环境保护执法的效率与重要性之观感调查</w:t>
            </w:r>
            <w:r w:rsidRPr="009B1BB4">
              <w:rPr>
                <w:rFonts w:ascii="Times New Roman" w:eastAsia="MS Gothic" w:hAnsi="Times New Roman" w:cs="Times New Roman"/>
                <w:b w:val="0"/>
              </w:rPr>
              <w:t>。於</w:t>
            </w:r>
            <w:r w:rsidRPr="009B1BB4">
              <w:rPr>
                <w:rFonts w:ascii="Times New Roman" w:eastAsia="MS Gothic" w:hAnsi="Times New Roman" w:cs="Times New Roman"/>
                <w:b w:val="0"/>
              </w:rPr>
              <w:t xml:space="preserve"> </w:t>
            </w:r>
            <w:r w:rsidRPr="009B1BB4">
              <w:rPr>
                <w:rFonts w:ascii="Times New Roman" w:hAnsi="Times New Roman" w:cs="Times New Roman"/>
                <w:b w:val="0"/>
              </w:rPr>
              <w:t>2000</w:t>
            </w:r>
            <w:r w:rsidRPr="009B1BB4">
              <w:rPr>
                <w:rFonts w:ascii="Times New Roman" w:eastAsia="MS Gothic" w:hAnsi="Times New Roman" w:cs="Times New Roman"/>
                <w:b w:val="0"/>
              </w:rPr>
              <w:t>年初期，</w:t>
            </w:r>
            <w:r w:rsidRPr="009B1BB4">
              <w:rPr>
                <w:rFonts w:ascii="Times New Roman" w:eastAsia="MingLiU" w:hAnsi="Times New Roman" w:cs="Times New Roman"/>
                <w:b w:val="0"/>
              </w:rPr>
              <w:t>环境保护执法多有赖政府支援</w:t>
            </w:r>
            <w:r w:rsidRPr="009B1BB4">
              <w:rPr>
                <w:rFonts w:ascii="Times New Roman" w:eastAsia="MS Gothic" w:hAnsi="Times New Roman" w:cs="Times New Roman"/>
                <w:b w:val="0"/>
              </w:rPr>
              <w:t>，但至</w:t>
            </w:r>
            <w:r w:rsidRPr="009B1BB4">
              <w:rPr>
                <w:rFonts w:ascii="Times New Roman" w:hAnsi="Times New Roman" w:cs="Times New Roman"/>
                <w:b w:val="0"/>
              </w:rPr>
              <w:t>2006</w:t>
            </w:r>
            <w:proofErr w:type="spellStart"/>
            <w:r w:rsidRPr="009B1BB4">
              <w:rPr>
                <w:rFonts w:ascii="Times New Roman" w:eastAsia="MS Gothic" w:hAnsi="Times New Roman" w:cs="Times New Roman"/>
                <w:b w:val="0"/>
              </w:rPr>
              <w:t>年，公众</w:t>
            </w:r>
            <w:r w:rsidRPr="009B1BB4">
              <w:rPr>
                <w:rFonts w:ascii="Times New Roman" w:eastAsia="MingLiU" w:hAnsi="Times New Roman" w:cs="Times New Roman"/>
                <w:b w:val="0"/>
              </w:rPr>
              <w:t>协力却比政府扮演更重要的角</w:t>
            </w:r>
            <w:proofErr w:type="spellEnd"/>
            <w:r w:rsidRPr="009B1BB4">
              <w:rPr>
                <w:rFonts w:ascii="Times New Roman" w:eastAsia="MS Gothic" w:hAnsi="Times New Roman" w:cs="Times New Roman"/>
                <w:b w:val="0"/>
              </w:rPr>
              <w:t>。</w:t>
            </w:r>
            <w:proofErr w:type="spellStart"/>
            <w:r w:rsidRPr="009B1BB4">
              <w:rPr>
                <w:rFonts w:ascii="Times New Roman" w:eastAsia="MS Gothic" w:hAnsi="Times New Roman" w:cs="Times New Roman"/>
                <w:b w:val="0"/>
              </w:rPr>
              <w:t>在</w:t>
            </w:r>
            <w:r w:rsidRPr="009B1BB4">
              <w:rPr>
                <w:rFonts w:ascii="Times New Roman" w:eastAsia="MingLiU" w:hAnsi="Times New Roman" w:cs="Times New Roman"/>
                <w:b w:val="0"/>
              </w:rPr>
              <w:t>现今中国权力下放（</w:t>
            </w:r>
            <w:r w:rsidRPr="009B1BB4">
              <w:rPr>
                <w:rFonts w:ascii="Times New Roman" w:hAnsi="Times New Roman" w:cs="Times New Roman"/>
                <w:b w:val="0"/>
              </w:rPr>
              <w:t>decentralization</w:t>
            </w:r>
            <w:r w:rsidRPr="009B1BB4">
              <w:rPr>
                <w:rFonts w:ascii="Times New Roman" w:eastAsia="MS Gothic" w:hAnsi="Times New Roman" w:cs="Times New Roman"/>
                <w:b w:val="0"/>
              </w:rPr>
              <w:t>）的</w:t>
            </w:r>
            <w:r w:rsidRPr="009B1BB4">
              <w:rPr>
                <w:rFonts w:ascii="Times New Roman" w:eastAsia="MingLiU" w:hAnsi="Times New Roman" w:cs="Times New Roman"/>
                <w:b w:val="0"/>
              </w:rPr>
              <w:t>环境保护体制下，考虑到公众协力对</w:t>
            </w:r>
            <w:proofErr w:type="spellEnd"/>
            <w:r w:rsidR="00C01595" w:rsidRPr="009B1BB4">
              <w:rPr>
                <w:rFonts w:ascii="Times New Roman" w:eastAsia="MingLiU" w:hAnsi="Times New Roman" w:cs="Times New Roman"/>
                <w:b w:val="0"/>
              </w:rPr>
              <w:t xml:space="preserve"> </w:t>
            </w:r>
            <w:proofErr w:type="spellStart"/>
            <w:r w:rsidRPr="009B1BB4">
              <w:rPr>
                <w:rFonts w:ascii="Times New Roman" w:eastAsia="MingLiU" w:hAnsi="Times New Roman" w:cs="Times New Roman"/>
                <w:b w:val="0"/>
              </w:rPr>
              <w:t>环境保护执法的实质贡献</w:t>
            </w:r>
            <w:r w:rsidRPr="009B1BB4">
              <w:rPr>
                <w:rFonts w:ascii="Times New Roman" w:eastAsia="MS Gothic" w:hAnsi="Times New Roman" w:cs="Times New Roman"/>
                <w:b w:val="0"/>
              </w:rPr>
              <w:t>，由政府宣</w:t>
            </w:r>
            <w:r w:rsidRPr="009B1BB4">
              <w:rPr>
                <w:rFonts w:ascii="Times New Roman" w:eastAsia="MingLiU" w:hAnsi="Times New Roman" w:cs="Times New Roman"/>
                <w:b w:val="0"/>
              </w:rPr>
              <w:t>导公众协力或可弥补制度上之不足</w:t>
            </w:r>
            <w:proofErr w:type="spellEnd"/>
            <w:r w:rsidRPr="009B1BB4">
              <w:rPr>
                <w:rFonts w:ascii="Times New Roman" w:eastAsia="MS Mincho" w:hAnsi="Times New Roman" w:cs="Times New Roman"/>
                <w:b w:val="0"/>
              </w:rPr>
              <w:t>”</w:t>
            </w:r>
            <w:r w:rsidR="00366269" w:rsidRPr="009B1BB4">
              <w:rPr>
                <w:rFonts w:ascii="Times New Roman" w:eastAsia="MS Mincho" w:hAnsi="Times New Roman" w:cs="Times New Roman"/>
                <w:b w:val="0"/>
              </w:rPr>
              <w:t xml:space="preserve"> </w:t>
            </w:r>
            <w:r w:rsidRPr="009B1BB4">
              <w:rPr>
                <w:rFonts w:ascii="Times New Roman" w:eastAsia="MS Mincho" w:hAnsi="Times New Roman" w:cs="Times New Roman"/>
                <w:b w:val="0"/>
              </w:rPr>
              <w:t>[</w:t>
            </w:r>
            <w:r w:rsidRPr="009B1BB4">
              <w:rPr>
                <w:rFonts w:ascii="Times New Roman" w:hAnsi="Times New Roman" w:cs="Times New Roman"/>
                <w:b w:val="0"/>
              </w:rPr>
              <w:t>This study examines how social and governmental support for environmental protection has changed during the past decade in China.  A longitudinal survey regarding perceived effectiveness of enforcement among environmental enforcement officials in Guangzhou was conducted in 2000 and 2006.  The researchers found that initially in 2000 political support played a more significant role in aiding enforcement, but by 2006 social support significantly bolstered enforcement where government support was low. This research can greatly inform policy discussions regarding China’s approach to policing environmental crime, as it reveals how a decentralized system of regulation can work when aided by strong public support.]</w:t>
            </w:r>
          </w:p>
        </w:tc>
      </w:tr>
      <w:tr w:rsidR="00F3642C" w:rsidRPr="009B1BB4" w:rsidTr="00836ADE">
        <w:tc>
          <w:tcPr>
            <w:cnfStyle w:val="001000000000"/>
            <w:tcW w:w="9558" w:type="dxa"/>
            <w:tcBorders>
              <w:top w:val="nil"/>
              <w:bottom w:val="nil"/>
            </w:tcBorders>
          </w:tcPr>
          <w:p w:rsidR="00F3642C" w:rsidRPr="009B1BB4" w:rsidRDefault="00F3642C" w:rsidP="00364C2E">
            <w:pPr>
              <w:rPr>
                <w:rFonts w:ascii="Times New Roman" w:hAnsi="Times New Roman" w:cs="Times New Roman"/>
                <w:noProof/>
              </w:rPr>
            </w:pPr>
          </w:p>
        </w:tc>
      </w:tr>
      <w:tr w:rsidR="00386515" w:rsidRPr="009B1BB4" w:rsidTr="002745E8">
        <w:trPr>
          <w:cnfStyle w:val="000000100000"/>
        </w:trPr>
        <w:tc>
          <w:tcPr>
            <w:cnfStyle w:val="001000000000"/>
            <w:tcW w:w="9558" w:type="dxa"/>
            <w:tcBorders>
              <w:top w:val="nil"/>
              <w:bottom w:val="nil"/>
            </w:tcBorders>
            <w:shd w:val="clear" w:color="auto" w:fill="auto"/>
          </w:tcPr>
          <w:p w:rsidR="00386515" w:rsidRPr="009B1BB4" w:rsidRDefault="00386515" w:rsidP="009A5F57">
            <w:pPr>
              <w:autoSpaceDE w:val="0"/>
              <w:autoSpaceDN w:val="0"/>
              <w:adjustRightInd w:val="0"/>
              <w:rPr>
                <w:rFonts w:ascii="Times New Roman" w:hAnsi="Times New Roman" w:cs="Times New Roman"/>
                <w:b w:val="0"/>
                <w:bCs w:val="0"/>
                <w:lang w:val="es-ES_tradnl"/>
              </w:rPr>
            </w:pPr>
            <w:r w:rsidRPr="009B1BB4">
              <w:rPr>
                <w:rFonts w:ascii="Times New Roman" w:hAnsi="Times New Roman" w:cs="Times New Roman"/>
                <w:noProof/>
              </w:rPr>
              <w:drawing>
                <wp:inline distT="0" distB="0" distL="0" distR="0">
                  <wp:extent cx="468630" cy="312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3-20 at 8.13.52 AM.png"/>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8630" cy="312420"/>
                          </a:xfrm>
                          <a:prstGeom prst="rect">
                            <a:avLst/>
                          </a:prstGeom>
                        </pic:spPr>
                      </pic:pic>
                    </a:graphicData>
                  </a:graphic>
                </wp:inline>
              </w:drawing>
            </w:r>
            <w:r w:rsidRPr="009B1BB4">
              <w:rPr>
                <w:rFonts w:ascii="Times New Roman" w:hAnsi="Times New Roman" w:cs="Times New Roman"/>
                <w:noProof/>
                <w:lang w:val="es-ES_tradnl"/>
              </w:rPr>
              <w:t xml:space="preserve"> ITALY. </w:t>
            </w:r>
            <w:proofErr w:type="spellStart"/>
            <w:r w:rsidRPr="009B1BB4">
              <w:rPr>
                <w:rFonts w:ascii="Times New Roman" w:hAnsi="Times New Roman" w:cs="Times New Roman"/>
                <w:lang w:val="es-ES_tradnl"/>
              </w:rPr>
              <w:t>Legambiente</w:t>
            </w:r>
            <w:proofErr w:type="spellEnd"/>
            <w:r w:rsidRPr="009B1BB4">
              <w:rPr>
                <w:rFonts w:ascii="Times New Roman" w:hAnsi="Times New Roman" w:cs="Times New Roman"/>
                <w:lang w:val="es-ES_tradnl"/>
              </w:rPr>
              <w:t xml:space="preserve"> (2012). </w:t>
            </w:r>
            <w:proofErr w:type="spellStart"/>
            <w:r w:rsidRPr="009B1BB4">
              <w:rPr>
                <w:rFonts w:ascii="Times New Roman" w:hAnsi="Times New Roman" w:cs="Times New Roman"/>
                <w:lang w:val="es-ES_tradnl"/>
              </w:rPr>
              <w:t>Ecomafia</w:t>
            </w:r>
            <w:proofErr w:type="spellEnd"/>
            <w:r w:rsidRPr="009B1BB4">
              <w:rPr>
                <w:rFonts w:ascii="Times New Roman" w:hAnsi="Times New Roman" w:cs="Times New Roman"/>
                <w:lang w:val="es-ES_tradnl"/>
              </w:rPr>
              <w:t xml:space="preserve"> 2012: Le </w:t>
            </w:r>
            <w:proofErr w:type="spellStart"/>
            <w:r w:rsidRPr="009B1BB4">
              <w:rPr>
                <w:rFonts w:ascii="Times New Roman" w:hAnsi="Times New Roman" w:cs="Times New Roman"/>
                <w:lang w:val="es-ES_tradnl"/>
              </w:rPr>
              <w:t>Storie</w:t>
            </w:r>
            <w:proofErr w:type="spellEnd"/>
            <w:r w:rsidRPr="009B1BB4">
              <w:rPr>
                <w:rFonts w:ascii="Times New Roman" w:hAnsi="Times New Roman" w:cs="Times New Roman"/>
                <w:lang w:val="es-ES_tradnl"/>
              </w:rPr>
              <w:t xml:space="preserve"> e i </w:t>
            </w:r>
            <w:proofErr w:type="spellStart"/>
            <w:r w:rsidRPr="009B1BB4">
              <w:rPr>
                <w:rFonts w:ascii="Times New Roman" w:hAnsi="Times New Roman" w:cs="Times New Roman"/>
                <w:lang w:val="es-ES_tradnl"/>
              </w:rPr>
              <w:t>Numeri</w:t>
            </w:r>
            <w:proofErr w:type="spellEnd"/>
            <w:r w:rsidRPr="009B1BB4">
              <w:rPr>
                <w:rFonts w:ascii="Times New Roman" w:hAnsi="Times New Roman" w:cs="Times New Roman"/>
                <w:lang w:val="es-ES_tradnl"/>
              </w:rPr>
              <w:t xml:space="preserve"> </w:t>
            </w:r>
            <w:proofErr w:type="spellStart"/>
            <w:r w:rsidRPr="009B1BB4">
              <w:rPr>
                <w:rFonts w:ascii="Times New Roman" w:hAnsi="Times New Roman" w:cs="Times New Roman"/>
                <w:lang w:val="es-ES_tradnl"/>
              </w:rPr>
              <w:t>Della</w:t>
            </w:r>
            <w:proofErr w:type="spellEnd"/>
            <w:r w:rsidRPr="009B1BB4">
              <w:rPr>
                <w:rFonts w:ascii="Times New Roman" w:hAnsi="Times New Roman" w:cs="Times New Roman"/>
                <w:lang w:val="es-ES_tradnl"/>
              </w:rPr>
              <w:t xml:space="preserve"> </w:t>
            </w:r>
            <w:proofErr w:type="spellStart"/>
            <w:r w:rsidRPr="009B1BB4">
              <w:rPr>
                <w:rFonts w:ascii="Times New Roman" w:hAnsi="Times New Roman" w:cs="Times New Roman"/>
                <w:lang w:val="es-ES_tradnl"/>
              </w:rPr>
              <w:t>Criminalità</w:t>
            </w:r>
            <w:proofErr w:type="spellEnd"/>
            <w:r w:rsidRPr="009B1BB4">
              <w:rPr>
                <w:rFonts w:ascii="Times New Roman" w:hAnsi="Times New Roman" w:cs="Times New Roman"/>
                <w:lang w:val="es-ES_tradnl"/>
              </w:rPr>
              <w:t xml:space="preserve"> </w:t>
            </w:r>
            <w:proofErr w:type="spellStart"/>
            <w:r w:rsidRPr="009B1BB4">
              <w:rPr>
                <w:rFonts w:ascii="Times New Roman" w:hAnsi="Times New Roman" w:cs="Times New Roman"/>
                <w:lang w:val="es-ES_tradnl"/>
              </w:rPr>
              <w:t>Ambientale</w:t>
            </w:r>
            <w:proofErr w:type="spellEnd"/>
            <w:r w:rsidRPr="009B1BB4">
              <w:rPr>
                <w:rFonts w:ascii="Times New Roman" w:hAnsi="Times New Roman" w:cs="Times New Roman"/>
                <w:lang w:val="es-ES_tradnl"/>
              </w:rPr>
              <w:t xml:space="preserve">. </w:t>
            </w:r>
            <w:proofErr w:type="spellStart"/>
            <w:r w:rsidRPr="009B1BB4">
              <w:rPr>
                <w:rFonts w:ascii="Times New Roman" w:hAnsi="Times New Roman" w:cs="Times New Roman"/>
                <w:lang w:val="es-ES_tradnl"/>
              </w:rPr>
              <w:t>Edizioni</w:t>
            </w:r>
            <w:proofErr w:type="spellEnd"/>
            <w:r w:rsidRPr="009B1BB4">
              <w:rPr>
                <w:rFonts w:ascii="Times New Roman" w:hAnsi="Times New Roman" w:cs="Times New Roman"/>
                <w:lang w:val="es-ES_tradnl"/>
              </w:rPr>
              <w:t xml:space="preserve"> Ambiente</w:t>
            </w:r>
            <w:r w:rsidRPr="009B1BB4">
              <w:rPr>
                <w:rFonts w:ascii="Times New Roman" w:hAnsi="Times New Roman" w:cs="Times New Roman"/>
                <w:bCs w:val="0"/>
                <w:lang w:val="es-ES_tradnl"/>
              </w:rPr>
              <w:t xml:space="preserve">. </w:t>
            </w:r>
            <w:r w:rsidR="004400D5" w:rsidRPr="009B1BB4">
              <w:rPr>
                <w:rFonts w:ascii="Times New Roman" w:hAnsi="Times New Roman" w:cs="Times New Roman"/>
                <w:bCs w:val="0"/>
                <w:lang w:val="es-ES_tradnl"/>
              </w:rPr>
              <w:t>[</w:t>
            </w:r>
            <w:proofErr w:type="spellStart"/>
            <w:r w:rsidR="004400D5" w:rsidRPr="009B1BB4">
              <w:rPr>
                <w:rFonts w:ascii="Times New Roman" w:hAnsi="Times New Roman" w:cs="Times New Roman"/>
                <w:bCs w:val="0"/>
                <w:lang w:val="es-ES_tradnl"/>
              </w:rPr>
              <w:t>Accounts</w:t>
            </w:r>
            <w:proofErr w:type="spellEnd"/>
            <w:r w:rsidR="004400D5" w:rsidRPr="009B1BB4">
              <w:rPr>
                <w:rFonts w:ascii="Times New Roman" w:hAnsi="Times New Roman" w:cs="Times New Roman"/>
                <w:bCs w:val="0"/>
                <w:lang w:val="es-ES_tradnl"/>
              </w:rPr>
              <w:t xml:space="preserve"> and </w:t>
            </w:r>
            <w:proofErr w:type="spellStart"/>
            <w:r w:rsidR="004400D5" w:rsidRPr="009B1BB4">
              <w:rPr>
                <w:rFonts w:ascii="Times New Roman" w:hAnsi="Times New Roman" w:cs="Times New Roman"/>
                <w:bCs w:val="0"/>
                <w:lang w:val="es-ES_tradnl"/>
              </w:rPr>
              <w:t>Numbers</w:t>
            </w:r>
            <w:proofErr w:type="spellEnd"/>
            <w:r w:rsidR="004400D5" w:rsidRPr="009B1BB4">
              <w:rPr>
                <w:rFonts w:ascii="Times New Roman" w:hAnsi="Times New Roman" w:cs="Times New Roman"/>
                <w:bCs w:val="0"/>
                <w:lang w:val="es-ES_tradnl"/>
              </w:rPr>
              <w:t xml:space="preserve"> </w:t>
            </w:r>
            <w:proofErr w:type="spellStart"/>
            <w:r w:rsidR="004400D5" w:rsidRPr="009B1BB4">
              <w:rPr>
                <w:rFonts w:ascii="Times New Roman" w:hAnsi="Times New Roman" w:cs="Times New Roman"/>
                <w:bCs w:val="0"/>
                <w:lang w:val="es-ES_tradnl"/>
              </w:rPr>
              <w:t>on</w:t>
            </w:r>
            <w:proofErr w:type="spellEnd"/>
            <w:r w:rsidR="004400D5" w:rsidRPr="009B1BB4">
              <w:rPr>
                <w:rFonts w:ascii="Times New Roman" w:hAnsi="Times New Roman" w:cs="Times New Roman"/>
                <w:bCs w:val="0"/>
                <w:lang w:val="es-ES_tradnl"/>
              </w:rPr>
              <w:t xml:space="preserve"> </w:t>
            </w:r>
            <w:proofErr w:type="spellStart"/>
            <w:r w:rsidR="004400D5" w:rsidRPr="009B1BB4">
              <w:rPr>
                <w:rFonts w:ascii="Times New Roman" w:hAnsi="Times New Roman" w:cs="Times New Roman"/>
                <w:bCs w:val="0"/>
                <w:lang w:val="es-ES_tradnl"/>
              </w:rPr>
              <w:t>Environmental</w:t>
            </w:r>
            <w:proofErr w:type="spellEnd"/>
            <w:r w:rsidR="004400D5" w:rsidRPr="009B1BB4">
              <w:rPr>
                <w:rFonts w:ascii="Times New Roman" w:hAnsi="Times New Roman" w:cs="Times New Roman"/>
                <w:bCs w:val="0"/>
                <w:lang w:val="es-ES_tradnl"/>
              </w:rPr>
              <w:t xml:space="preserve"> </w:t>
            </w:r>
            <w:proofErr w:type="spellStart"/>
            <w:r w:rsidR="004400D5" w:rsidRPr="009B1BB4">
              <w:rPr>
                <w:rFonts w:ascii="Times New Roman" w:hAnsi="Times New Roman" w:cs="Times New Roman"/>
                <w:bCs w:val="0"/>
                <w:lang w:val="es-ES_tradnl"/>
              </w:rPr>
              <w:t>Crime</w:t>
            </w:r>
            <w:proofErr w:type="spellEnd"/>
            <w:r w:rsidR="004400D5" w:rsidRPr="009B1BB4">
              <w:rPr>
                <w:rFonts w:ascii="Times New Roman" w:hAnsi="Times New Roman" w:cs="Times New Roman"/>
                <w:bCs w:val="0"/>
                <w:lang w:val="es-ES_tradnl"/>
              </w:rPr>
              <w:t>]</w:t>
            </w:r>
          </w:p>
          <w:p w:rsidR="005C072B" w:rsidRPr="005C072B" w:rsidRDefault="006E2107" w:rsidP="00C938D1">
            <w:pPr>
              <w:autoSpaceDE w:val="0"/>
              <w:autoSpaceDN w:val="0"/>
              <w:adjustRightInd w:val="0"/>
              <w:jc w:val="both"/>
              <w:rPr>
                <w:rFonts w:ascii="Times New Roman" w:hAnsi="Times New Roman" w:cs="Times New Roman"/>
                <w:b w:val="0"/>
              </w:rPr>
            </w:pPr>
            <w:r w:rsidRPr="009B1BB4">
              <w:rPr>
                <w:rFonts w:ascii="Times New Roman" w:hAnsi="Times New Roman" w:cs="Times New Roman"/>
                <w:b w:val="0"/>
                <w:lang w:val="es-ES_tradnl"/>
              </w:rPr>
              <w:t>“</w:t>
            </w:r>
            <w:proofErr w:type="spellStart"/>
            <w:r w:rsidRPr="009B1BB4">
              <w:rPr>
                <w:rFonts w:ascii="Times New Roman" w:hAnsi="Times New Roman" w:cs="Times New Roman"/>
                <w:b w:val="0"/>
                <w:lang w:val="es-ES_tradnl"/>
              </w:rPr>
              <w:t>Continuano</w:t>
            </w:r>
            <w:proofErr w:type="spellEnd"/>
            <w:r w:rsidRPr="009B1BB4">
              <w:rPr>
                <w:rFonts w:ascii="Times New Roman" w:hAnsi="Times New Roman" w:cs="Times New Roman"/>
                <w:b w:val="0"/>
                <w:lang w:val="es-ES_tradnl"/>
              </w:rPr>
              <w:t xml:space="preserve"> a </w:t>
            </w:r>
            <w:proofErr w:type="spellStart"/>
            <w:r w:rsidRPr="009B1BB4">
              <w:rPr>
                <w:rFonts w:ascii="Times New Roman" w:hAnsi="Times New Roman" w:cs="Times New Roman"/>
                <w:b w:val="0"/>
                <w:lang w:val="es-ES_tradnl"/>
              </w:rPr>
              <w:t>crescere</w:t>
            </w:r>
            <w:proofErr w:type="spellEnd"/>
            <w:r w:rsidRPr="009B1BB4">
              <w:rPr>
                <w:rFonts w:ascii="Times New Roman" w:hAnsi="Times New Roman" w:cs="Times New Roman"/>
                <w:b w:val="0"/>
                <w:lang w:val="es-ES_tradnl"/>
              </w:rPr>
              <w:t xml:space="preserve">, anche </w:t>
            </w:r>
            <w:proofErr w:type="spellStart"/>
            <w:r w:rsidRPr="009B1BB4">
              <w:rPr>
                <w:rFonts w:ascii="Times New Roman" w:hAnsi="Times New Roman" w:cs="Times New Roman"/>
                <w:b w:val="0"/>
                <w:lang w:val="es-ES_tradnl"/>
              </w:rPr>
              <w:t>nel</w:t>
            </w:r>
            <w:proofErr w:type="spellEnd"/>
            <w:r w:rsidRPr="009B1BB4">
              <w:rPr>
                <w:rFonts w:ascii="Times New Roman" w:hAnsi="Times New Roman" w:cs="Times New Roman"/>
                <w:b w:val="0"/>
                <w:lang w:val="es-ES_tradnl"/>
              </w:rPr>
              <w:t xml:space="preserve"> 2011, i </w:t>
            </w:r>
            <w:proofErr w:type="spellStart"/>
            <w:r w:rsidRPr="009B1BB4">
              <w:rPr>
                <w:rFonts w:ascii="Times New Roman" w:hAnsi="Times New Roman" w:cs="Times New Roman"/>
                <w:b w:val="0"/>
                <w:lang w:val="es-ES_tradnl"/>
              </w:rPr>
              <w:t>numeri</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relativi</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ai</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fenomeni</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d’illegalità</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ambientale</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nel</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nostro</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paese</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L’analisi</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dei</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dati</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disaggregati</w:t>
            </w:r>
            <w:proofErr w:type="spellEnd"/>
            <w:r w:rsidRPr="009B1BB4">
              <w:rPr>
                <w:rFonts w:ascii="Times New Roman" w:hAnsi="Times New Roman" w:cs="Times New Roman"/>
                <w:b w:val="0"/>
                <w:lang w:val="es-ES_tradnl"/>
              </w:rPr>
              <w:t xml:space="preserve"> per </w:t>
            </w:r>
            <w:proofErr w:type="spellStart"/>
            <w:r w:rsidRPr="009B1BB4">
              <w:rPr>
                <w:rFonts w:ascii="Times New Roman" w:hAnsi="Times New Roman" w:cs="Times New Roman"/>
                <w:b w:val="0"/>
                <w:lang w:val="es-ES_tradnl"/>
              </w:rPr>
              <w:t>aree</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geografiche</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conferma</w:t>
            </w:r>
            <w:proofErr w:type="spellEnd"/>
            <w:r w:rsidRPr="009B1BB4">
              <w:rPr>
                <w:rFonts w:ascii="Times New Roman" w:hAnsi="Times New Roman" w:cs="Times New Roman"/>
                <w:b w:val="0"/>
                <w:lang w:val="es-ES_tradnl"/>
              </w:rPr>
              <w:t xml:space="preserve"> la </w:t>
            </w:r>
            <w:proofErr w:type="spellStart"/>
            <w:r w:rsidRPr="009B1BB4">
              <w:rPr>
                <w:rFonts w:ascii="Times New Roman" w:hAnsi="Times New Roman" w:cs="Times New Roman"/>
                <w:b w:val="0"/>
                <w:lang w:val="es-ES_tradnl"/>
              </w:rPr>
              <w:t>particolare</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concentrazione</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dei</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fenomeni</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d’illegalità</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ambientale</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nelle</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regioni</w:t>
            </w:r>
            <w:proofErr w:type="spellEnd"/>
            <w:r w:rsidRPr="009B1BB4">
              <w:rPr>
                <w:rFonts w:ascii="Times New Roman" w:hAnsi="Times New Roman" w:cs="Times New Roman"/>
                <w:b w:val="0"/>
                <w:lang w:val="es-ES_tradnl"/>
              </w:rPr>
              <w:t xml:space="preserve"> a </w:t>
            </w:r>
            <w:proofErr w:type="spellStart"/>
            <w:r w:rsidRPr="009B1BB4">
              <w:rPr>
                <w:rFonts w:ascii="Times New Roman" w:hAnsi="Times New Roman" w:cs="Times New Roman"/>
                <w:b w:val="0"/>
                <w:lang w:val="es-ES_tradnl"/>
              </w:rPr>
              <w:t>tradizionale</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presenza</w:t>
            </w:r>
            <w:proofErr w:type="spellEnd"/>
            <w:r w:rsidRPr="009B1BB4">
              <w:rPr>
                <w:rFonts w:ascii="Times New Roman" w:hAnsi="Times New Roman" w:cs="Times New Roman"/>
                <w:b w:val="0"/>
                <w:lang w:val="es-ES_tradnl"/>
              </w:rPr>
              <w:t xml:space="preserve"> mafiosa (Campania, </w:t>
            </w:r>
            <w:proofErr w:type="spellStart"/>
            <w:r w:rsidRPr="009B1BB4">
              <w:rPr>
                <w:rFonts w:ascii="Times New Roman" w:hAnsi="Times New Roman" w:cs="Times New Roman"/>
                <w:b w:val="0"/>
                <w:lang w:val="es-ES_tradnl"/>
              </w:rPr>
              <w:t>Puglia</w:t>
            </w:r>
            <w:proofErr w:type="spellEnd"/>
            <w:r w:rsidRPr="009B1BB4">
              <w:rPr>
                <w:rFonts w:ascii="Times New Roman" w:hAnsi="Times New Roman" w:cs="Times New Roman"/>
                <w:b w:val="0"/>
                <w:lang w:val="es-ES_tradnl"/>
              </w:rPr>
              <w:t xml:space="preserve">, Calabria e Sicilia), con 16.116 </w:t>
            </w:r>
            <w:proofErr w:type="spellStart"/>
            <w:r w:rsidRPr="009B1BB4">
              <w:rPr>
                <w:rFonts w:ascii="Times New Roman" w:hAnsi="Times New Roman" w:cs="Times New Roman"/>
                <w:b w:val="0"/>
                <w:lang w:val="es-ES_tradnl"/>
              </w:rPr>
              <w:t>illeciti</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accertati</w:t>
            </w:r>
            <w:proofErr w:type="spellEnd"/>
            <w:r w:rsidRPr="009B1BB4">
              <w:rPr>
                <w:rFonts w:ascii="Times New Roman" w:hAnsi="Times New Roman" w:cs="Times New Roman"/>
                <w:b w:val="0"/>
                <w:lang w:val="es-ES_tradnl"/>
              </w:rPr>
              <w:t xml:space="preserve">, 2.348 in </w:t>
            </w:r>
            <w:proofErr w:type="spellStart"/>
            <w:r w:rsidRPr="009B1BB4">
              <w:rPr>
                <w:rFonts w:ascii="Times New Roman" w:hAnsi="Times New Roman" w:cs="Times New Roman"/>
                <w:b w:val="0"/>
                <w:lang w:val="es-ES_tradnl"/>
              </w:rPr>
              <w:t>più</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rispetto</w:t>
            </w:r>
            <w:proofErr w:type="spellEnd"/>
            <w:r w:rsidRPr="009B1BB4">
              <w:rPr>
                <w:rFonts w:ascii="Times New Roman" w:hAnsi="Times New Roman" w:cs="Times New Roman"/>
                <w:b w:val="0"/>
                <w:lang w:val="es-ES_tradnl"/>
              </w:rPr>
              <w:t xml:space="preserve"> al 2010, </w:t>
            </w:r>
            <w:proofErr w:type="spellStart"/>
            <w:r w:rsidRPr="009B1BB4">
              <w:rPr>
                <w:rFonts w:ascii="Times New Roman" w:hAnsi="Times New Roman" w:cs="Times New Roman"/>
                <w:b w:val="0"/>
                <w:lang w:val="es-ES_tradnl"/>
              </w:rPr>
              <w:t>pari</w:t>
            </w:r>
            <w:proofErr w:type="spellEnd"/>
            <w:r w:rsidRPr="009B1BB4">
              <w:rPr>
                <w:rFonts w:ascii="Times New Roman" w:hAnsi="Times New Roman" w:cs="Times New Roman"/>
                <w:b w:val="0"/>
                <w:lang w:val="es-ES_tradnl"/>
              </w:rPr>
              <w:t xml:space="preserve"> al 47.7% del </w:t>
            </w:r>
            <w:proofErr w:type="spellStart"/>
            <w:r w:rsidRPr="009B1BB4">
              <w:rPr>
                <w:rFonts w:ascii="Times New Roman" w:hAnsi="Times New Roman" w:cs="Times New Roman"/>
                <w:b w:val="0"/>
                <w:lang w:val="es-ES_tradnl"/>
              </w:rPr>
              <w:t>totale</w:t>
            </w:r>
            <w:proofErr w:type="spellEnd"/>
            <w:r w:rsidRPr="009B1BB4">
              <w:rPr>
                <w:rFonts w:ascii="Times New Roman" w:hAnsi="Times New Roman" w:cs="Times New Roman"/>
                <w:b w:val="0"/>
                <w:lang w:val="es-ES_tradnl"/>
              </w:rPr>
              <w:t xml:space="preserve"> </w:t>
            </w:r>
            <w:proofErr w:type="spellStart"/>
            <w:r w:rsidRPr="009B1BB4">
              <w:rPr>
                <w:rFonts w:ascii="Times New Roman" w:hAnsi="Times New Roman" w:cs="Times New Roman"/>
                <w:b w:val="0"/>
                <w:lang w:val="es-ES_tradnl"/>
              </w:rPr>
              <w:t>nazionale</w:t>
            </w:r>
            <w:proofErr w:type="spellEnd"/>
            <w:r w:rsidR="009B62E2" w:rsidRPr="009B1BB4">
              <w:rPr>
                <w:rFonts w:ascii="Times New Roman" w:hAnsi="Times New Roman" w:cs="Times New Roman"/>
                <w:b w:val="0"/>
                <w:lang w:val="es-ES_tradnl"/>
              </w:rPr>
              <w:t>.</w:t>
            </w:r>
            <w:r w:rsidRPr="009B1BB4">
              <w:rPr>
                <w:rFonts w:ascii="Times New Roman" w:hAnsi="Times New Roman" w:cs="Times New Roman"/>
                <w:b w:val="0"/>
                <w:lang w:val="es-ES_tradnl"/>
              </w:rPr>
              <w:t xml:space="preserve">” </w:t>
            </w:r>
            <w:r w:rsidRPr="009B1BB4">
              <w:rPr>
                <w:rFonts w:ascii="Times New Roman" w:hAnsi="Times New Roman" w:cs="Times New Roman"/>
                <w:b w:val="0"/>
              </w:rPr>
              <w:t>[2011 confirms a significant increase in the amount of environmental crime in Italy. An analysis of disaggregated territorial data confirms the concentration of environmental crime in those Italian regions typically</w:t>
            </w:r>
            <w:r w:rsidR="00485AC0" w:rsidRPr="009B1BB4">
              <w:rPr>
                <w:rFonts w:ascii="Times New Roman" w:hAnsi="Times New Roman" w:cs="Times New Roman"/>
                <w:b w:val="0"/>
              </w:rPr>
              <w:t xml:space="preserve"> associated </w:t>
            </w:r>
            <w:r w:rsidRPr="009B1BB4">
              <w:rPr>
                <w:rFonts w:ascii="Times New Roman" w:hAnsi="Times New Roman" w:cs="Times New Roman"/>
                <w:b w:val="0"/>
              </w:rPr>
              <w:t>to mafia (Campania, Puglia, Calabria, and Sicily). In 2011 these areas reg</w:t>
            </w:r>
            <w:r w:rsidR="00C938D1">
              <w:rPr>
                <w:rFonts w:ascii="Times New Roman" w:hAnsi="Times New Roman" w:cs="Times New Roman"/>
                <w:b w:val="0"/>
              </w:rPr>
              <w:t>istered a total of 16,</w:t>
            </w:r>
            <w:r w:rsidRPr="009B1BB4">
              <w:rPr>
                <w:rFonts w:ascii="Times New Roman" w:hAnsi="Times New Roman" w:cs="Times New Roman"/>
                <w:b w:val="0"/>
              </w:rPr>
              <w:t>116 environmental mis</w:t>
            </w:r>
            <w:r w:rsidR="00C938D1">
              <w:rPr>
                <w:rFonts w:ascii="Times New Roman" w:hAnsi="Times New Roman" w:cs="Times New Roman"/>
                <w:b w:val="0"/>
              </w:rPr>
              <w:t>conducts, which reportedly is 2,</w:t>
            </w:r>
            <w:r w:rsidRPr="009B1BB4">
              <w:rPr>
                <w:rFonts w:ascii="Times New Roman" w:hAnsi="Times New Roman" w:cs="Times New Roman"/>
                <w:b w:val="0"/>
              </w:rPr>
              <w:t>348 more than the previous year, and account for the 47.7% of the total illicit environmental acts</w:t>
            </w:r>
            <w:r w:rsidR="00C938D1">
              <w:rPr>
                <w:rFonts w:ascii="Times New Roman" w:hAnsi="Times New Roman" w:cs="Times New Roman"/>
                <w:b w:val="0"/>
              </w:rPr>
              <w:t>.</w:t>
            </w:r>
            <w:r w:rsidRPr="009B1BB4">
              <w:rPr>
                <w:rFonts w:ascii="Times New Roman" w:hAnsi="Times New Roman" w:cs="Times New Roman"/>
                <w:b w:val="0"/>
              </w:rPr>
              <w:t xml:space="preserve">] </w:t>
            </w:r>
          </w:p>
        </w:tc>
      </w:tr>
      <w:tr w:rsidR="00E22951" w:rsidRPr="009B1BB4" w:rsidTr="0091317F">
        <w:tc>
          <w:tcPr>
            <w:cnfStyle w:val="001000000000"/>
            <w:tcW w:w="9558" w:type="dxa"/>
          </w:tcPr>
          <w:p w:rsidR="00E22951" w:rsidRPr="009B1BB4" w:rsidRDefault="00E22951" w:rsidP="00476C46">
            <w:pPr>
              <w:rPr>
                <w:rFonts w:ascii="Times New Roman" w:hAnsi="Times New Roman" w:cs="Times New Roman"/>
                <w:b w:val="0"/>
                <w:noProof/>
              </w:rPr>
            </w:pPr>
            <w:r w:rsidRPr="009B1BB4">
              <w:rPr>
                <w:rFonts w:ascii="Times New Roman" w:hAnsi="Times New Roman" w:cs="Times New Roman"/>
                <w:noProof/>
              </w:rPr>
              <w:lastRenderedPageBreak/>
              <w:drawing>
                <wp:inline distT="0" distB="0" distL="0" distR="0">
                  <wp:extent cx="457200" cy="303662"/>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png"/>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9010" cy="304864"/>
                          </a:xfrm>
                          <a:prstGeom prst="rect">
                            <a:avLst/>
                          </a:prstGeom>
                        </pic:spPr>
                      </pic:pic>
                    </a:graphicData>
                  </a:graphic>
                </wp:inline>
              </w:drawing>
            </w:r>
            <w:r w:rsidR="00476C46" w:rsidRPr="009B1BB4">
              <w:rPr>
                <w:rFonts w:ascii="Times New Roman" w:hAnsi="Times New Roman" w:cs="Times New Roman"/>
                <w:b w:val="0"/>
                <w:noProof/>
                <w:lang w:val="es-ES_tradnl"/>
              </w:rPr>
              <w:t xml:space="preserve"> </w:t>
            </w:r>
            <w:r w:rsidR="00DF1877" w:rsidRPr="009B1BB4">
              <w:rPr>
                <w:rFonts w:ascii="Times New Roman" w:hAnsi="Times New Roman" w:cs="Times New Roman"/>
                <w:noProof/>
                <w:lang w:val="es-ES_tradnl"/>
              </w:rPr>
              <w:t xml:space="preserve">COLOMBIA. </w:t>
            </w:r>
            <w:r w:rsidR="00476C46" w:rsidRPr="009B1BB4">
              <w:rPr>
                <w:rFonts w:ascii="Times New Roman" w:hAnsi="Times New Roman" w:cs="Times New Roman"/>
                <w:noProof/>
                <w:lang w:val="es-ES_tradnl"/>
              </w:rPr>
              <w:t xml:space="preserve">Mancera, N. &amp; Reyes, O. (2008). Comercio de Fauna Silvestre en Colombia. </w:t>
            </w:r>
            <w:r w:rsidR="00476C46" w:rsidRPr="009B1BB4">
              <w:rPr>
                <w:rFonts w:ascii="Times New Roman" w:hAnsi="Times New Roman" w:cs="Times New Roman"/>
                <w:i/>
                <w:noProof/>
              </w:rPr>
              <w:t xml:space="preserve">Rev.Fac.Nal.Agr.Madellín, </w:t>
            </w:r>
            <w:r w:rsidR="00476C46" w:rsidRPr="009B1BB4">
              <w:rPr>
                <w:rFonts w:ascii="Times New Roman" w:hAnsi="Times New Roman" w:cs="Times New Roman"/>
                <w:noProof/>
              </w:rPr>
              <w:t xml:space="preserve"> 61(2), pp. 4618-4645. [Wildlife Trade in Colombia].</w:t>
            </w:r>
          </w:p>
          <w:p w:rsidR="00F3642C" w:rsidRPr="009B1BB4" w:rsidRDefault="00476C46" w:rsidP="005C072B">
            <w:pPr>
              <w:widowControl w:val="0"/>
              <w:autoSpaceDE w:val="0"/>
              <w:autoSpaceDN w:val="0"/>
              <w:adjustRightInd w:val="0"/>
              <w:rPr>
                <w:rFonts w:ascii="Times New Roman" w:hAnsi="Times New Roman" w:cs="Times New Roman"/>
                <w:b w:val="0"/>
              </w:rPr>
            </w:pPr>
            <w:r w:rsidRPr="009B1BB4">
              <w:rPr>
                <w:rFonts w:ascii="Times New Roman" w:hAnsi="Times New Roman" w:cs="Times New Roman"/>
                <w:b w:val="0"/>
                <w:noProof/>
                <w:lang w:val="es-ES_tradnl"/>
              </w:rPr>
              <w:t>“En Colombia, el comercio de especies de fauna silvestr</w:t>
            </w:r>
            <w:r w:rsidR="00C938D1">
              <w:rPr>
                <w:rFonts w:ascii="Times New Roman" w:hAnsi="Times New Roman" w:cs="Times New Roman"/>
                <w:b w:val="0"/>
                <w:noProof/>
                <w:lang w:val="es-ES_tradnl"/>
              </w:rPr>
              <w:t>e está centrado principalmente e</w:t>
            </w:r>
            <w:r w:rsidRPr="009B1BB4">
              <w:rPr>
                <w:rFonts w:ascii="Times New Roman" w:hAnsi="Times New Roman" w:cs="Times New Roman"/>
                <w:b w:val="0"/>
                <w:noProof/>
                <w:lang w:val="es-ES_tradnl"/>
              </w:rPr>
              <w:t>n la extracción de ejemplares de forma ilegal.</w:t>
            </w:r>
            <w:r w:rsidR="00480C29" w:rsidRPr="009B1BB4">
              <w:rPr>
                <w:rFonts w:ascii="Times New Roman" w:hAnsi="Times New Roman" w:cs="Times New Roman"/>
                <w:b w:val="0"/>
                <w:noProof/>
                <w:lang w:val="es-ES_tradnl"/>
              </w:rPr>
              <w:t xml:space="preserve"> </w:t>
            </w:r>
            <w:r w:rsidR="00480C29" w:rsidRPr="009B1BB4">
              <w:rPr>
                <w:rFonts w:ascii="Times New Roman" w:hAnsi="Times New Roman" w:cs="Times New Roman"/>
                <w:b w:val="0"/>
                <w:lang w:val="es-ES_tradnl"/>
              </w:rPr>
              <w:t>Se deben adoptar con prontitud acciones eficaces para proteger la fauna silvestre colombiana, aplicar sanciones penales y administrativas a quienes infrinjan las normas que regulan su administración y uso, así como incentivar el desarrollo de investigaciones científicas que permitan generar estrategias de uso y manejo sostenible de este recurso</w:t>
            </w:r>
            <w:r w:rsidR="009B62E2" w:rsidRPr="009B1BB4">
              <w:rPr>
                <w:rFonts w:ascii="Times New Roman" w:hAnsi="Times New Roman" w:cs="Times New Roman"/>
                <w:b w:val="0"/>
                <w:lang w:val="es-ES_tradnl"/>
              </w:rPr>
              <w:t>.</w:t>
            </w:r>
            <w:r w:rsidR="00480C29" w:rsidRPr="009B1BB4">
              <w:rPr>
                <w:rFonts w:ascii="Times New Roman" w:hAnsi="Times New Roman" w:cs="Times New Roman"/>
                <w:b w:val="0"/>
                <w:lang w:val="es-ES_tradnl"/>
              </w:rPr>
              <w:t xml:space="preserve">” </w:t>
            </w:r>
            <w:r w:rsidR="00480C29" w:rsidRPr="009B1BB4">
              <w:rPr>
                <w:rFonts w:ascii="Times New Roman" w:hAnsi="Times New Roman" w:cs="Times New Roman"/>
                <w:b w:val="0"/>
              </w:rPr>
              <w:t>[“In Colombia, the trade of wildlife species is mainly the extraction of individual</w:t>
            </w:r>
            <w:r w:rsidR="00545F90">
              <w:rPr>
                <w:rFonts w:ascii="Times New Roman" w:hAnsi="Times New Roman" w:cs="Times New Roman"/>
                <w:b w:val="0"/>
              </w:rPr>
              <w:t xml:space="preserve"> species</w:t>
            </w:r>
            <w:r w:rsidR="00480C29" w:rsidRPr="009B1BB4">
              <w:rPr>
                <w:rFonts w:ascii="Times New Roman" w:hAnsi="Times New Roman" w:cs="Times New Roman"/>
                <w:b w:val="0"/>
              </w:rPr>
              <w:t xml:space="preserve"> for the illegal trade. Efficient action should be undertaken quickly to protect Colombian wildlife, to apply criminal and administrative sanctions to those who violate the laws that regulate their administration and use, as well as to incentivize the development of scientific research that enables the elaboration of sustainable management strategies of this resource.”]</w:t>
            </w:r>
          </w:p>
        </w:tc>
      </w:tr>
      <w:tr w:rsidR="002757D9" w:rsidRPr="009B1BB4" w:rsidTr="0091317F">
        <w:trPr>
          <w:cnfStyle w:val="000000100000"/>
        </w:trPr>
        <w:tc>
          <w:tcPr>
            <w:cnfStyle w:val="001000000000"/>
            <w:tcW w:w="9558" w:type="dxa"/>
          </w:tcPr>
          <w:p w:rsidR="006E42E5" w:rsidRPr="002757D9" w:rsidRDefault="006E42E5" w:rsidP="006E42E5">
            <w:pPr>
              <w:rPr>
                <w:rFonts w:ascii="Times New Roman" w:hAnsi="Times New Roman" w:cs="Times New Roman"/>
              </w:rPr>
            </w:pPr>
            <w:r w:rsidRPr="009B1BB4">
              <w:rPr>
                <w:rFonts w:ascii="Times New Roman" w:hAnsi="Times New Roman" w:cs="Times New Roman"/>
                <w:noProof/>
              </w:rPr>
              <w:drawing>
                <wp:inline distT="0" distB="0" distL="0" distR="0">
                  <wp:extent cx="431800" cy="286687"/>
                  <wp:effectExtent l="25400" t="0" r="0" b="0"/>
                  <wp:docPr id="41" name="Picture 3" descr="Pictur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png"/>
                          <pic:cNvPicPr/>
                        </pic:nvPicPr>
                        <pic:blipFill>
                          <a:blip r:embed="rId14"/>
                          <a:stretch>
                            <a:fillRect/>
                          </a:stretch>
                        </pic:blipFill>
                        <pic:spPr>
                          <a:xfrm>
                            <a:off x="0" y="0"/>
                            <a:ext cx="431746" cy="286651"/>
                          </a:xfrm>
                          <a:prstGeom prst="rect">
                            <a:avLst/>
                          </a:prstGeom>
                        </pic:spPr>
                      </pic:pic>
                    </a:graphicData>
                  </a:graphic>
                </wp:inline>
              </w:drawing>
            </w:r>
            <w:r w:rsidRPr="009B1BB4">
              <w:rPr>
                <w:rFonts w:ascii="Times New Roman" w:hAnsi="Times New Roman" w:cs="Times New Roman"/>
                <w:b w:val="0"/>
              </w:rPr>
              <w:t xml:space="preserve"> </w:t>
            </w:r>
            <w:r w:rsidRPr="009B1BB4">
              <w:rPr>
                <w:rFonts w:ascii="Times New Roman" w:hAnsi="Times New Roman" w:cs="Times New Roman"/>
              </w:rPr>
              <w:t xml:space="preserve">GREECE. Bell, S., Hampshire, K., </w:t>
            </w:r>
            <w:proofErr w:type="spellStart"/>
            <w:r w:rsidRPr="009B1BB4">
              <w:rPr>
                <w:rFonts w:ascii="Times New Roman" w:hAnsi="Times New Roman" w:cs="Times New Roman"/>
              </w:rPr>
              <w:t>Topalidou</w:t>
            </w:r>
            <w:proofErr w:type="spellEnd"/>
            <w:r w:rsidRPr="009B1BB4">
              <w:rPr>
                <w:rFonts w:ascii="Times New Roman" w:hAnsi="Times New Roman" w:cs="Times New Roman"/>
              </w:rPr>
              <w:t xml:space="preserve">, S. (2007). The Political Culture of Poaching: A Case Study From Northern Greece. </w:t>
            </w:r>
            <w:r w:rsidRPr="009B1BB4">
              <w:rPr>
                <w:rFonts w:ascii="Times New Roman" w:hAnsi="Times New Roman" w:cs="Times New Roman"/>
                <w:i/>
              </w:rPr>
              <w:t xml:space="preserve"> Biodiversity and Conservation, 16</w:t>
            </w:r>
            <w:r w:rsidRPr="009B1BB4">
              <w:rPr>
                <w:rFonts w:ascii="Times New Roman" w:hAnsi="Times New Roman" w:cs="Times New Roman"/>
              </w:rPr>
              <w:t>, 399-418.</w:t>
            </w:r>
            <w:r w:rsidRPr="009B1BB4">
              <w:rPr>
                <w:rFonts w:ascii="Times New Roman" w:hAnsi="Times New Roman" w:cs="Times New Roman"/>
                <w:b w:val="0"/>
              </w:rPr>
              <w:t xml:space="preserve"> </w:t>
            </w:r>
          </w:p>
          <w:p w:rsidR="006E42E5" w:rsidRDefault="006E42E5" w:rsidP="006E42E5">
            <w:pPr>
              <w:rPr>
                <w:rFonts w:ascii="Times New Roman" w:hAnsi="Times New Roman" w:cs="Times New Roman"/>
                <w:b w:val="0"/>
              </w:rPr>
            </w:pPr>
            <w:r w:rsidRPr="009B1BB4">
              <w:rPr>
                <w:rFonts w:ascii="Times New Roman" w:hAnsi="Times New Roman" w:cs="Times New Roman"/>
                <w:b w:val="0"/>
              </w:rPr>
              <w:t xml:space="preserve">“In </w:t>
            </w:r>
            <w:proofErr w:type="spellStart"/>
            <w:r w:rsidRPr="009B1BB4">
              <w:rPr>
                <w:rFonts w:ascii="Times New Roman" w:hAnsi="Times New Roman" w:cs="Times New Roman"/>
                <w:b w:val="0"/>
              </w:rPr>
              <w:t>Kerkini</w:t>
            </w:r>
            <w:proofErr w:type="spellEnd"/>
            <w:r w:rsidRPr="009B1BB4">
              <w:rPr>
                <w:rFonts w:ascii="Times New Roman" w:hAnsi="Times New Roman" w:cs="Times New Roman"/>
                <w:b w:val="0"/>
              </w:rPr>
              <w:t>, there is a strong consensus among all parties that the fishery can no longer provide a reliable livelihood. In this context, poachers and enforcers believe, that what they do makes little difference in the face of lack of control over wider decisions with more serious impacts on local environment and livelihoods. It is also because of this sense of helplessness that certain forms of poaching become particularly vilified. [However], people appear willing to act and to support actions against types of poaching they agree to be threatening</w:t>
            </w:r>
            <w:r w:rsidR="00931D13">
              <w:rPr>
                <w:rFonts w:ascii="Times New Roman" w:hAnsi="Times New Roman" w:cs="Times New Roman"/>
                <w:b w:val="0"/>
              </w:rPr>
              <w:t>.</w:t>
            </w:r>
            <w:r w:rsidRPr="009B1BB4">
              <w:rPr>
                <w:rFonts w:ascii="Times New Roman" w:hAnsi="Times New Roman" w:cs="Times New Roman"/>
                <w:b w:val="0"/>
              </w:rPr>
              <w:t xml:space="preserve">” </w:t>
            </w:r>
          </w:p>
          <w:p w:rsidR="002757D9" w:rsidRPr="009B1BB4" w:rsidRDefault="002757D9" w:rsidP="00476C46">
            <w:pPr>
              <w:rPr>
                <w:rFonts w:ascii="Times New Roman" w:hAnsi="Times New Roman" w:cs="Times New Roman"/>
                <w:noProof/>
              </w:rPr>
            </w:pPr>
          </w:p>
        </w:tc>
      </w:tr>
      <w:tr w:rsidR="006C5B17" w:rsidRPr="009B1BB4" w:rsidTr="0091317F">
        <w:tc>
          <w:tcPr>
            <w:cnfStyle w:val="001000000000"/>
            <w:tcW w:w="9558" w:type="dxa"/>
          </w:tcPr>
          <w:p w:rsidR="002745E8" w:rsidRPr="009B1BB4" w:rsidRDefault="002745E8" w:rsidP="002745E8">
            <w:pPr>
              <w:rPr>
                <w:rFonts w:ascii="Times New Roman" w:hAnsi="Times New Roman" w:cs="Times New Roman"/>
                <w:b w:val="0"/>
              </w:rPr>
            </w:pPr>
            <w:r w:rsidRPr="009B1BB4">
              <w:rPr>
                <w:rFonts w:ascii="Times New Roman" w:hAnsi="Times New Roman" w:cs="Times New Roman"/>
                <w:noProof/>
              </w:rPr>
              <w:drawing>
                <wp:inline distT="0" distB="0" distL="0" distR="0">
                  <wp:extent cx="457200" cy="314793"/>
                  <wp:effectExtent l="0" t="0" r="0" b="0"/>
                  <wp:docPr id="30" name="Picture 7" descr="Picture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png"/>
                          <pic:cNvPicPr/>
                        </pic:nvPicPr>
                        <pic:blipFill>
                          <a:blip r:embed="rId15"/>
                          <a:stretch>
                            <a:fillRect/>
                          </a:stretch>
                        </pic:blipFill>
                        <pic:spPr>
                          <a:xfrm>
                            <a:off x="0" y="0"/>
                            <a:ext cx="457437" cy="314956"/>
                          </a:xfrm>
                          <a:prstGeom prst="rect">
                            <a:avLst/>
                          </a:prstGeom>
                        </pic:spPr>
                      </pic:pic>
                    </a:graphicData>
                  </a:graphic>
                </wp:inline>
              </w:drawing>
            </w:r>
            <w:r w:rsidRPr="009B1BB4">
              <w:rPr>
                <w:rFonts w:ascii="Times New Roman" w:hAnsi="Times New Roman" w:cs="Times New Roman"/>
                <w:b w:val="0"/>
              </w:rPr>
              <w:t xml:space="preserve"> </w:t>
            </w:r>
            <w:r w:rsidRPr="009B1BB4">
              <w:rPr>
                <w:rFonts w:ascii="Times New Roman" w:hAnsi="Times New Roman" w:cs="Times New Roman"/>
              </w:rPr>
              <w:t xml:space="preserve">BRAZIL. </w:t>
            </w:r>
            <w:proofErr w:type="spellStart"/>
            <w:r w:rsidRPr="009B1BB4">
              <w:rPr>
                <w:rFonts w:ascii="Times New Roman" w:hAnsi="Times New Roman" w:cs="Times New Roman"/>
              </w:rPr>
              <w:t>Gaspari</w:t>
            </w:r>
            <w:proofErr w:type="spellEnd"/>
            <w:r w:rsidRPr="009B1BB4">
              <w:rPr>
                <w:rFonts w:ascii="Times New Roman" w:hAnsi="Times New Roman" w:cs="Times New Roman"/>
              </w:rPr>
              <w:t xml:space="preserve">, J.L., </w:t>
            </w:r>
            <w:proofErr w:type="spellStart"/>
            <w:r w:rsidRPr="009B1BB4">
              <w:rPr>
                <w:rFonts w:ascii="Times New Roman" w:hAnsi="Times New Roman" w:cs="Times New Roman"/>
              </w:rPr>
              <w:t>Floeter</w:t>
            </w:r>
            <w:proofErr w:type="spellEnd"/>
            <w:r w:rsidRPr="009B1BB4">
              <w:rPr>
                <w:rFonts w:ascii="Times New Roman" w:hAnsi="Times New Roman" w:cs="Times New Roman"/>
              </w:rPr>
              <w:t xml:space="preserve">, S.R., Ferreira, C.E.L. &amp; </w:t>
            </w:r>
            <w:proofErr w:type="spellStart"/>
            <w:r w:rsidRPr="009B1BB4">
              <w:rPr>
                <w:rFonts w:ascii="Times New Roman" w:hAnsi="Times New Roman" w:cs="Times New Roman"/>
              </w:rPr>
              <w:t>Sazima</w:t>
            </w:r>
            <w:proofErr w:type="spellEnd"/>
            <w:r w:rsidRPr="009B1BB4">
              <w:rPr>
                <w:rFonts w:ascii="Times New Roman" w:hAnsi="Times New Roman" w:cs="Times New Roman"/>
              </w:rPr>
              <w:t xml:space="preserve">, I. (2005). Marine Ornamental Trade in Brazil. </w:t>
            </w:r>
            <w:r w:rsidRPr="009B1BB4">
              <w:rPr>
                <w:rFonts w:ascii="Times New Roman" w:hAnsi="Times New Roman" w:cs="Times New Roman"/>
                <w:i/>
              </w:rPr>
              <w:t>Biodiversity and Conservation, 14</w:t>
            </w:r>
            <w:r w:rsidRPr="009B1BB4">
              <w:rPr>
                <w:rFonts w:ascii="Times New Roman" w:hAnsi="Times New Roman" w:cs="Times New Roman"/>
              </w:rPr>
              <w:t>, pp. 2883-2899.</w:t>
            </w:r>
          </w:p>
          <w:p w:rsidR="001F014A" w:rsidRDefault="002745E8" w:rsidP="002745E8">
            <w:pPr>
              <w:rPr>
                <w:rFonts w:ascii="Times New Roman" w:hAnsi="Times New Roman" w:cs="Times New Roman"/>
                <w:b w:val="0"/>
              </w:rPr>
            </w:pPr>
            <w:r w:rsidRPr="009B1BB4">
              <w:rPr>
                <w:rFonts w:ascii="Times New Roman" w:hAnsi="Times New Roman" w:cs="Times New Roman"/>
                <w:b w:val="0"/>
              </w:rPr>
              <w:t>“Brazil is one of the five exporting countries of tropical aquarium fishes in the world. There are no specific laws directed to the marine ornamental harvesting in Brazil, and such laws are needed to improve domestic fishery law enforcement, as well as to prevent illegal trade.  The following are suggested: (1) limit the number of licensed collectors and dealers; (2) give priority to threat assessment of species subject to trade; (3) establish species-based quotas; (4) set size limits; (5) promote adequate collection methods and storage through the use of quality certifications; (6) protect rare or key species; (7) require monthly reports by the dealers; (8) produce an illustrated guide of the most harvested species that would help officers and custom inspectors to recognize and monitor the trade</w:t>
            </w:r>
            <w:r w:rsidR="00931D13">
              <w:rPr>
                <w:rFonts w:ascii="Times New Roman" w:hAnsi="Times New Roman" w:cs="Times New Roman"/>
                <w:b w:val="0"/>
              </w:rPr>
              <w:t>.”</w:t>
            </w:r>
          </w:p>
          <w:p w:rsidR="002757D9" w:rsidRPr="009B1BB4" w:rsidRDefault="002757D9" w:rsidP="002745E8">
            <w:pPr>
              <w:rPr>
                <w:rFonts w:ascii="Times New Roman" w:hAnsi="Times New Roman" w:cs="Times New Roman"/>
                <w:b w:val="0"/>
              </w:rPr>
            </w:pPr>
          </w:p>
        </w:tc>
        <w:bookmarkStart w:id="0" w:name="_GoBack"/>
        <w:bookmarkEnd w:id="0"/>
      </w:tr>
      <w:tr w:rsidR="006C5B17" w:rsidRPr="009B1BB4" w:rsidTr="0091317F">
        <w:trPr>
          <w:cnfStyle w:val="000000100000"/>
        </w:trPr>
        <w:tc>
          <w:tcPr>
            <w:cnfStyle w:val="001000000000"/>
            <w:tcW w:w="9558" w:type="dxa"/>
          </w:tcPr>
          <w:p w:rsidR="006E42E5" w:rsidRPr="009B1BB4" w:rsidRDefault="006E42E5" w:rsidP="006E42E5">
            <w:pPr>
              <w:rPr>
                <w:rFonts w:ascii="Times New Roman" w:hAnsi="Times New Roman" w:cs="Times New Roman"/>
                <w:b w:val="0"/>
              </w:rPr>
            </w:pPr>
            <w:r w:rsidRPr="009B1BB4">
              <w:rPr>
                <w:rFonts w:ascii="Times New Roman" w:hAnsi="Times New Roman" w:cs="Times New Roman"/>
                <w:noProof/>
              </w:rPr>
              <w:drawing>
                <wp:inline distT="0" distB="0" distL="0" distR="0">
                  <wp:extent cx="431800" cy="290284"/>
                  <wp:effectExtent l="0" t="0" r="0" b="0"/>
                  <wp:docPr id="42" name="Picture 9" descr="Picture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png"/>
                          <pic:cNvPicPr/>
                        </pic:nvPicPr>
                        <pic:blipFill>
                          <a:blip r:embed="rId16"/>
                          <a:stretch>
                            <a:fillRect/>
                          </a:stretch>
                        </pic:blipFill>
                        <pic:spPr>
                          <a:xfrm>
                            <a:off x="0" y="0"/>
                            <a:ext cx="438948" cy="295089"/>
                          </a:xfrm>
                          <a:prstGeom prst="rect">
                            <a:avLst/>
                          </a:prstGeom>
                        </pic:spPr>
                      </pic:pic>
                    </a:graphicData>
                  </a:graphic>
                </wp:inline>
              </w:drawing>
            </w:r>
            <w:r w:rsidRPr="009B1BB4">
              <w:rPr>
                <w:rFonts w:ascii="Times New Roman" w:hAnsi="Times New Roman" w:cs="Times New Roman"/>
              </w:rPr>
              <w:t xml:space="preserve"> MYANMAR. Shepherd, C.R. &amp; </w:t>
            </w:r>
            <w:proofErr w:type="spellStart"/>
            <w:r w:rsidRPr="009B1BB4">
              <w:rPr>
                <w:rFonts w:ascii="Times New Roman" w:hAnsi="Times New Roman" w:cs="Times New Roman"/>
              </w:rPr>
              <w:t>Nijman</w:t>
            </w:r>
            <w:proofErr w:type="spellEnd"/>
            <w:r w:rsidRPr="009B1BB4">
              <w:rPr>
                <w:rFonts w:ascii="Times New Roman" w:hAnsi="Times New Roman" w:cs="Times New Roman"/>
              </w:rPr>
              <w:t xml:space="preserve">, V. (2008). The Trade in Bear Parts from Myanmar: an Illustration of the Ineffectiveness of Enforcement of International Wildlife Trade Regulations. </w:t>
            </w:r>
            <w:r w:rsidRPr="009B1BB4">
              <w:rPr>
                <w:rFonts w:ascii="Times New Roman" w:hAnsi="Times New Roman" w:cs="Times New Roman"/>
                <w:i/>
              </w:rPr>
              <w:t>Biodiversity and Conservation, 17</w:t>
            </w:r>
            <w:r w:rsidRPr="009B1BB4">
              <w:rPr>
                <w:rFonts w:ascii="Times New Roman" w:hAnsi="Times New Roman" w:cs="Times New Roman"/>
              </w:rPr>
              <w:t>, pp. 35-42.</w:t>
            </w:r>
          </w:p>
          <w:p w:rsidR="002757D9" w:rsidRDefault="006E42E5" w:rsidP="006E42E5">
            <w:pPr>
              <w:rPr>
                <w:rFonts w:ascii="Times New Roman" w:hAnsi="Times New Roman" w:cs="Times New Roman"/>
                <w:b w:val="0"/>
              </w:rPr>
            </w:pPr>
            <w:r w:rsidRPr="009B1BB4">
              <w:rPr>
                <w:rFonts w:ascii="Times New Roman" w:hAnsi="Times New Roman" w:cs="Times New Roman"/>
                <w:b w:val="0"/>
              </w:rPr>
              <w:t>“Legal (international) trade in bears or bear parts from Myanmar is virtually non-existent, and the observed trade in bear parts strongly indicates a serious lack of enforcement effort. International trade in bear parts from Myanmar is significant, and open, and we conclude that the enforcement of wildlife trade regulations, at least when they concern bear species, have by and large failed</w:t>
            </w:r>
            <w:r>
              <w:rPr>
                <w:rFonts w:ascii="Times New Roman" w:hAnsi="Times New Roman" w:cs="Times New Roman"/>
                <w:b w:val="0"/>
              </w:rPr>
              <w:t>.</w:t>
            </w:r>
            <w:r w:rsidRPr="009B1BB4">
              <w:rPr>
                <w:rFonts w:ascii="Times New Roman" w:hAnsi="Times New Roman" w:cs="Times New Roman"/>
                <w:b w:val="0"/>
              </w:rPr>
              <w:t xml:space="preserve">”  </w:t>
            </w:r>
          </w:p>
          <w:p w:rsidR="006E42E5" w:rsidRPr="009B1BB4" w:rsidRDefault="006E42E5" w:rsidP="006E42E5">
            <w:pPr>
              <w:rPr>
                <w:rFonts w:ascii="Times New Roman" w:hAnsi="Times New Roman" w:cs="Times New Roman"/>
                <w:b w:val="0"/>
              </w:rPr>
            </w:pPr>
          </w:p>
        </w:tc>
      </w:tr>
      <w:tr w:rsidR="006C5B17" w:rsidRPr="009B1BB4" w:rsidTr="0091317F">
        <w:tc>
          <w:tcPr>
            <w:cnfStyle w:val="001000000000"/>
            <w:tcW w:w="9558" w:type="dxa"/>
          </w:tcPr>
          <w:p w:rsidR="006C5B17" w:rsidRPr="009B1BB4" w:rsidRDefault="00492B66" w:rsidP="009A5F57">
            <w:pPr>
              <w:rPr>
                <w:rFonts w:ascii="Times New Roman" w:hAnsi="Times New Roman" w:cs="Times New Roman"/>
                <w:b w:val="0"/>
              </w:rPr>
            </w:pPr>
            <w:r w:rsidRPr="009B1BB4">
              <w:rPr>
                <w:rFonts w:ascii="Times New Roman" w:hAnsi="Times New Roman" w:cs="Times New Roman"/>
                <w:noProof/>
              </w:rPr>
              <w:drawing>
                <wp:inline distT="0" distB="0" distL="0" distR="0">
                  <wp:extent cx="457200" cy="311785"/>
                  <wp:effectExtent l="0" t="0" r="0" b="0"/>
                  <wp:docPr id="10" name="Picture 8" descr="Picture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png"/>
                          <pic:cNvPicPr/>
                        </pic:nvPicPr>
                        <pic:blipFill>
                          <a:blip r:embed="rId17"/>
                          <a:stretch>
                            <a:fillRect/>
                          </a:stretch>
                        </pic:blipFill>
                        <pic:spPr>
                          <a:xfrm>
                            <a:off x="0" y="0"/>
                            <a:ext cx="458216" cy="312478"/>
                          </a:xfrm>
                          <a:prstGeom prst="rect">
                            <a:avLst/>
                          </a:prstGeom>
                        </pic:spPr>
                      </pic:pic>
                    </a:graphicData>
                  </a:graphic>
                </wp:inline>
              </w:drawing>
            </w:r>
            <w:r w:rsidR="0027653F" w:rsidRPr="009B1BB4">
              <w:rPr>
                <w:rFonts w:ascii="Times New Roman" w:hAnsi="Times New Roman" w:cs="Times New Roman"/>
              </w:rPr>
              <w:t xml:space="preserve"> MEXICO. Arroyo-Quiroz, I., </w:t>
            </w:r>
            <w:proofErr w:type="spellStart"/>
            <w:r w:rsidR="0027653F" w:rsidRPr="009B1BB4">
              <w:rPr>
                <w:rFonts w:ascii="Times New Roman" w:hAnsi="Times New Roman" w:cs="Times New Roman"/>
              </w:rPr>
              <w:t>Pérez</w:t>
            </w:r>
            <w:proofErr w:type="spellEnd"/>
            <w:r w:rsidR="0027653F" w:rsidRPr="009B1BB4">
              <w:rPr>
                <w:rFonts w:ascii="Times New Roman" w:hAnsi="Times New Roman" w:cs="Times New Roman"/>
              </w:rPr>
              <w:t xml:space="preserve">-Gil, R. and Leader-Williams, N. (2007). Mexico in the International Reptile Skin Trade: A Case Study. </w:t>
            </w:r>
            <w:r w:rsidR="0027653F" w:rsidRPr="009B1BB4">
              <w:rPr>
                <w:rFonts w:ascii="Times New Roman" w:hAnsi="Times New Roman" w:cs="Times New Roman"/>
                <w:i/>
              </w:rPr>
              <w:t>Biodiversity and Conservation, 16</w:t>
            </w:r>
            <w:r w:rsidR="0027653F" w:rsidRPr="009B1BB4">
              <w:rPr>
                <w:rFonts w:ascii="Times New Roman" w:hAnsi="Times New Roman" w:cs="Times New Roman"/>
              </w:rPr>
              <w:t xml:space="preserve">, pp. 931-952. </w:t>
            </w:r>
          </w:p>
          <w:p w:rsidR="001F014A" w:rsidRPr="009B1BB4" w:rsidRDefault="0027653F" w:rsidP="006E42E5">
            <w:pPr>
              <w:rPr>
                <w:rFonts w:ascii="Times New Roman" w:hAnsi="Times New Roman" w:cs="Times New Roman"/>
                <w:b w:val="0"/>
              </w:rPr>
            </w:pPr>
            <w:r w:rsidRPr="009B1BB4">
              <w:rPr>
                <w:rFonts w:ascii="Times New Roman" w:hAnsi="Times New Roman" w:cs="Times New Roman"/>
                <w:b w:val="0"/>
              </w:rPr>
              <w:t>“Mexico is a key player in the international trade in reptile skins. The U.S. is by far the most important consumer of reptile skins and skin products exported or re-exported from Mexico. The present status of reptile species in Mexico is of serious concern. Mexico suffers from an active illegal trade in reptile skins and little is known about the legal utilization of reptile skins b</w:t>
            </w:r>
            <w:r w:rsidR="006E42E5">
              <w:rPr>
                <w:rFonts w:ascii="Times New Roman" w:hAnsi="Times New Roman" w:cs="Times New Roman"/>
                <w:b w:val="0"/>
              </w:rPr>
              <w:t>y the Mexican leather industry.</w:t>
            </w:r>
            <w:r w:rsidRPr="009B1BB4">
              <w:rPr>
                <w:rFonts w:ascii="Times New Roman" w:hAnsi="Times New Roman" w:cs="Times New Roman"/>
                <w:b w:val="0"/>
              </w:rPr>
              <w:t xml:space="preserve">” </w:t>
            </w:r>
          </w:p>
        </w:tc>
      </w:tr>
      <w:tr w:rsidR="006C5B17" w:rsidRPr="009B1BB4" w:rsidTr="002757D9">
        <w:trPr>
          <w:cnfStyle w:val="000000100000"/>
        </w:trPr>
        <w:tc>
          <w:tcPr>
            <w:cnfStyle w:val="001000000000"/>
            <w:tcW w:w="9558" w:type="dxa"/>
            <w:tcBorders>
              <w:top w:val="nil"/>
              <w:bottom w:val="nil"/>
            </w:tcBorders>
            <w:shd w:val="clear" w:color="auto" w:fill="auto"/>
          </w:tcPr>
          <w:p w:rsidR="009A5F57" w:rsidRPr="009B1BB4" w:rsidRDefault="0027653F" w:rsidP="00E4097F">
            <w:pPr>
              <w:rPr>
                <w:rFonts w:ascii="Times New Roman" w:hAnsi="Times New Roman" w:cs="Times New Roman"/>
                <w:b w:val="0"/>
              </w:rPr>
            </w:pPr>
            <w:r w:rsidRPr="009B1BB4">
              <w:rPr>
                <w:rFonts w:ascii="Times New Roman" w:hAnsi="Times New Roman" w:cs="Times New Roman"/>
                <w:b w:val="0"/>
              </w:rPr>
              <w:t xml:space="preserve"> </w:t>
            </w:r>
          </w:p>
        </w:tc>
      </w:tr>
      <w:tr w:rsidR="006C5B17" w:rsidRPr="009B1BB4" w:rsidTr="002757D9">
        <w:tc>
          <w:tcPr>
            <w:cnfStyle w:val="001000000000"/>
            <w:tcW w:w="9558" w:type="dxa"/>
            <w:tcBorders>
              <w:top w:val="nil"/>
            </w:tcBorders>
          </w:tcPr>
          <w:p w:rsidR="006C5B17" w:rsidRPr="009B1BB4" w:rsidRDefault="00492B66" w:rsidP="009A5F57">
            <w:pPr>
              <w:rPr>
                <w:rFonts w:ascii="Times New Roman" w:hAnsi="Times New Roman" w:cs="Times New Roman"/>
                <w:b w:val="0"/>
              </w:rPr>
            </w:pPr>
            <w:r w:rsidRPr="009B1BB4">
              <w:rPr>
                <w:rFonts w:ascii="Times New Roman" w:hAnsi="Times New Roman" w:cs="Times New Roman"/>
                <w:noProof/>
              </w:rPr>
              <w:lastRenderedPageBreak/>
              <w:drawing>
                <wp:inline distT="0" distB="0" distL="0" distR="0">
                  <wp:extent cx="506721" cy="330835"/>
                  <wp:effectExtent l="0" t="0" r="1905" b="0"/>
                  <wp:docPr id="12" name="Picture 10" descr="Pic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png"/>
                          <pic:cNvPicPr/>
                        </pic:nvPicPr>
                        <pic:blipFill>
                          <a:blip r:embed="rId18"/>
                          <a:stretch>
                            <a:fillRect/>
                          </a:stretch>
                        </pic:blipFill>
                        <pic:spPr>
                          <a:xfrm>
                            <a:off x="0" y="0"/>
                            <a:ext cx="508206" cy="331805"/>
                          </a:xfrm>
                          <a:prstGeom prst="rect">
                            <a:avLst/>
                          </a:prstGeom>
                        </pic:spPr>
                      </pic:pic>
                    </a:graphicData>
                  </a:graphic>
                </wp:inline>
              </w:drawing>
            </w:r>
            <w:r w:rsidR="0027653F" w:rsidRPr="009B1BB4">
              <w:rPr>
                <w:rFonts w:ascii="Times New Roman" w:hAnsi="Times New Roman" w:cs="Times New Roman"/>
              </w:rPr>
              <w:t xml:space="preserve"> VIETNAM. Nguyen, V.S. (2008). Wildlife Trading in Vietnam: Situation, Causes, and Solutions. </w:t>
            </w:r>
            <w:r w:rsidR="0027653F" w:rsidRPr="009B1BB4">
              <w:rPr>
                <w:rFonts w:ascii="Times New Roman" w:hAnsi="Times New Roman" w:cs="Times New Roman"/>
                <w:i/>
              </w:rPr>
              <w:t>The Journal of Environment and Development, 17(2)</w:t>
            </w:r>
            <w:r w:rsidR="0027653F" w:rsidRPr="009B1BB4">
              <w:rPr>
                <w:rFonts w:ascii="Times New Roman" w:hAnsi="Times New Roman" w:cs="Times New Roman"/>
              </w:rPr>
              <w:t>, pp. 145-165.</w:t>
            </w:r>
          </w:p>
          <w:p w:rsidR="00D9421F" w:rsidRDefault="0027653F" w:rsidP="009A5F57">
            <w:pPr>
              <w:widowControl w:val="0"/>
              <w:autoSpaceDE w:val="0"/>
              <w:autoSpaceDN w:val="0"/>
              <w:adjustRightInd w:val="0"/>
              <w:rPr>
                <w:rFonts w:ascii="Times New Roman" w:hAnsi="Times New Roman" w:cs="Times New Roman"/>
                <w:b w:val="0"/>
              </w:rPr>
            </w:pPr>
            <w:r w:rsidRPr="009B1BB4">
              <w:rPr>
                <w:rFonts w:ascii="Times New Roman" w:hAnsi="Times New Roman" w:cs="Times New Roman"/>
                <w:b w:val="0"/>
              </w:rPr>
              <w:t xml:space="preserve">“Vietnam’s illegal trade in wildlife continues unabated and affects neighboring countries. </w:t>
            </w:r>
            <w:r w:rsidR="00D126A5" w:rsidRPr="009B1BB4">
              <w:rPr>
                <w:rFonts w:ascii="Times New Roman" w:hAnsi="Times New Roman" w:cs="Times New Roman"/>
                <w:b w:val="0"/>
              </w:rPr>
              <w:t>To achieve a significant reduction</w:t>
            </w:r>
            <w:r w:rsidR="004C12DF" w:rsidRPr="009B1BB4">
              <w:rPr>
                <w:rFonts w:ascii="Times New Roman" w:hAnsi="Times New Roman" w:cs="Times New Roman"/>
                <w:b w:val="0"/>
              </w:rPr>
              <w:t xml:space="preserve">, </w:t>
            </w:r>
            <w:r w:rsidR="00623EC9">
              <w:rPr>
                <w:rFonts w:ascii="Times New Roman" w:hAnsi="Times New Roman" w:cs="Times New Roman"/>
                <w:b w:val="0"/>
              </w:rPr>
              <w:t xml:space="preserve">the </w:t>
            </w:r>
            <w:r w:rsidR="00D126A5" w:rsidRPr="009B1BB4">
              <w:rPr>
                <w:rFonts w:ascii="Times New Roman" w:hAnsi="Times New Roman" w:cs="Times New Roman"/>
                <w:b w:val="0"/>
              </w:rPr>
              <w:t xml:space="preserve">following are suggested: </w:t>
            </w:r>
            <w:r w:rsidRPr="009B1BB4">
              <w:rPr>
                <w:rFonts w:ascii="Times New Roman" w:hAnsi="Times New Roman" w:cs="Times New Roman"/>
                <w:b w:val="0"/>
              </w:rPr>
              <w:t xml:space="preserve"> (a) strengthen the implementation of penalties and enhance monitoring and enforcement capacity; (b) increase the level of training, manpower, funding, and equipment for checkpoints and patrol forces; (c) use incentives for the regulators, patrol officers, and informants to intensify efforts against illegal wildlife trading; (d) pay more attention to wildlife meat restaurants in domestic markets and the border between Vietnam and China; </w:t>
            </w:r>
            <w:r w:rsidR="00D73385" w:rsidRPr="009B1BB4">
              <w:rPr>
                <w:rFonts w:ascii="Times New Roman" w:hAnsi="Times New Roman" w:cs="Times New Roman"/>
                <w:b w:val="0"/>
              </w:rPr>
              <w:t>(e</w:t>
            </w:r>
            <w:r w:rsidRPr="009B1BB4">
              <w:rPr>
                <w:rFonts w:ascii="Times New Roman" w:hAnsi="Times New Roman" w:cs="Times New Roman"/>
                <w:b w:val="0"/>
              </w:rPr>
              <w:t>) use education and information campaigns to influence the wildlife eating and drinking cult</w:t>
            </w:r>
            <w:r w:rsidR="00D73385" w:rsidRPr="009B1BB4">
              <w:rPr>
                <w:rFonts w:ascii="Times New Roman" w:hAnsi="Times New Roman" w:cs="Times New Roman"/>
                <w:b w:val="0"/>
              </w:rPr>
              <w:t>ure of the Vietnamese people; (f</w:t>
            </w:r>
            <w:r w:rsidRPr="009B1BB4">
              <w:rPr>
                <w:rFonts w:ascii="Times New Roman" w:hAnsi="Times New Roman" w:cs="Times New Roman"/>
                <w:b w:val="0"/>
              </w:rPr>
              <w:t>) strengthen cross-border cooperation between Laos, Cambodia, Vietnam, and China on local, regional, and international leve</w:t>
            </w:r>
            <w:r w:rsidR="00D73385" w:rsidRPr="009B1BB4">
              <w:rPr>
                <w:rFonts w:ascii="Times New Roman" w:hAnsi="Times New Roman" w:cs="Times New Roman"/>
                <w:b w:val="0"/>
              </w:rPr>
              <w:t>ls to reduce the problem; and (g</w:t>
            </w:r>
            <w:r w:rsidRPr="009B1BB4">
              <w:rPr>
                <w:rFonts w:ascii="Times New Roman" w:hAnsi="Times New Roman" w:cs="Times New Roman"/>
                <w:b w:val="0"/>
              </w:rPr>
              <w:t>) use wildlife farming/culture as one way to reduce prices of wildlife products.</w:t>
            </w:r>
            <w:r w:rsidR="00C938D1">
              <w:rPr>
                <w:rFonts w:ascii="Times New Roman" w:hAnsi="Times New Roman" w:cs="Times New Roman"/>
                <w:b w:val="0"/>
              </w:rPr>
              <w:t>”</w:t>
            </w:r>
            <w:r w:rsidRPr="009B1BB4">
              <w:rPr>
                <w:rFonts w:ascii="Times New Roman" w:hAnsi="Times New Roman" w:cs="Times New Roman"/>
                <w:b w:val="0"/>
              </w:rPr>
              <w:t xml:space="preserve"> </w:t>
            </w:r>
          </w:p>
          <w:p w:rsidR="00E4097F" w:rsidRPr="009B1BB4" w:rsidRDefault="00E4097F" w:rsidP="009A5F57">
            <w:pPr>
              <w:widowControl w:val="0"/>
              <w:autoSpaceDE w:val="0"/>
              <w:autoSpaceDN w:val="0"/>
              <w:adjustRightInd w:val="0"/>
              <w:rPr>
                <w:rFonts w:ascii="Times New Roman" w:hAnsi="Times New Roman" w:cs="Times New Roman"/>
                <w:b w:val="0"/>
              </w:rPr>
            </w:pPr>
          </w:p>
        </w:tc>
      </w:tr>
      <w:tr w:rsidR="006C5B17" w:rsidRPr="009B1BB4" w:rsidTr="0091317F">
        <w:trPr>
          <w:cnfStyle w:val="000000100000"/>
        </w:trPr>
        <w:tc>
          <w:tcPr>
            <w:cnfStyle w:val="001000000000"/>
            <w:tcW w:w="9558" w:type="dxa"/>
          </w:tcPr>
          <w:p w:rsidR="006C5B17" w:rsidRPr="009B1BB4" w:rsidRDefault="00492B66" w:rsidP="009A5F57">
            <w:pPr>
              <w:rPr>
                <w:rFonts w:ascii="Times New Roman" w:hAnsi="Times New Roman" w:cs="Times New Roman"/>
                <w:b w:val="0"/>
              </w:rPr>
            </w:pPr>
            <w:r w:rsidRPr="009B1BB4">
              <w:rPr>
                <w:rFonts w:ascii="Times New Roman" w:hAnsi="Times New Roman" w:cs="Times New Roman"/>
                <w:noProof/>
              </w:rPr>
              <w:drawing>
                <wp:inline distT="0" distB="0" distL="0" distR="0">
                  <wp:extent cx="431800" cy="283148"/>
                  <wp:effectExtent l="25400" t="0" r="0" b="0"/>
                  <wp:docPr id="13" name="Picture 11" descr="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png"/>
                          <pic:cNvPicPr/>
                        </pic:nvPicPr>
                        <pic:blipFill>
                          <a:blip r:embed="rId19"/>
                          <a:stretch>
                            <a:fillRect/>
                          </a:stretch>
                        </pic:blipFill>
                        <pic:spPr>
                          <a:xfrm>
                            <a:off x="0" y="0"/>
                            <a:ext cx="431746" cy="283113"/>
                          </a:xfrm>
                          <a:prstGeom prst="rect">
                            <a:avLst/>
                          </a:prstGeom>
                        </pic:spPr>
                      </pic:pic>
                    </a:graphicData>
                  </a:graphic>
                </wp:inline>
              </w:drawing>
            </w:r>
            <w:r w:rsidR="0027653F" w:rsidRPr="009B1BB4">
              <w:rPr>
                <w:rFonts w:ascii="Times New Roman" w:hAnsi="Times New Roman" w:cs="Times New Roman"/>
                <w:lang w:val="es-ES_tradnl"/>
              </w:rPr>
              <w:t xml:space="preserve"> BOLIVIA. Pires, S.F. &amp; Clarke, R.V. (2011). </w:t>
            </w:r>
            <w:r w:rsidR="0027653F" w:rsidRPr="009B1BB4">
              <w:rPr>
                <w:rFonts w:ascii="Times New Roman" w:hAnsi="Times New Roman" w:cs="Times New Roman"/>
              </w:rPr>
              <w:t xml:space="preserve">Sequential Foraging, Itinerant Fences and Parrot Poaching in Bolivia. </w:t>
            </w:r>
            <w:r w:rsidR="0027653F" w:rsidRPr="009B1BB4">
              <w:rPr>
                <w:rFonts w:ascii="Times New Roman" w:hAnsi="Times New Roman" w:cs="Times New Roman"/>
                <w:i/>
              </w:rPr>
              <w:t>British Journal of Criminology, 51</w:t>
            </w:r>
            <w:r w:rsidR="0027653F" w:rsidRPr="009B1BB4">
              <w:rPr>
                <w:rFonts w:ascii="Times New Roman" w:hAnsi="Times New Roman" w:cs="Times New Roman"/>
              </w:rPr>
              <w:t xml:space="preserve">, pp. 314-335. </w:t>
            </w:r>
          </w:p>
          <w:p w:rsidR="006C5B17" w:rsidRDefault="0027653F" w:rsidP="009A5F57">
            <w:pPr>
              <w:rPr>
                <w:rFonts w:ascii="Times New Roman" w:hAnsi="Times New Roman" w:cs="Times New Roman"/>
                <w:b w:val="0"/>
              </w:rPr>
            </w:pPr>
            <w:r w:rsidRPr="009B1BB4">
              <w:rPr>
                <w:rFonts w:ascii="Times New Roman" w:hAnsi="Times New Roman" w:cs="Times New Roman"/>
                <w:b w:val="0"/>
              </w:rPr>
              <w:t xml:space="preserve">“Species commonly found in [illegal pet] markets are more enjoyable pets, are more abundant in the wild and more accessible to humans. It is concluded that opportunistic villagers are responsible for </w:t>
            </w:r>
            <w:r w:rsidR="00CF0F15" w:rsidRPr="009B1BB4">
              <w:rPr>
                <w:rFonts w:ascii="Times New Roman" w:hAnsi="Times New Roman" w:cs="Times New Roman"/>
                <w:b w:val="0"/>
              </w:rPr>
              <w:t xml:space="preserve">most parrot poaching in Bolivia. </w:t>
            </w:r>
            <w:r w:rsidRPr="009B1BB4">
              <w:rPr>
                <w:rFonts w:ascii="Times New Roman" w:hAnsi="Times New Roman" w:cs="Times New Roman"/>
                <w:b w:val="0"/>
              </w:rPr>
              <w:t>The usual remedies for poaching – increased penalties, more enforcement and more protected areas- are likely to be of limited effectiveness. [Instead], use situational crime prevention measures focused on the most poached species, engage the cooperation of villagers in reducing the problem. One way to achieve this is to stimulate pride in a region’s rare parrots [and] engage local populations in conservation by seeking to replace the illegal trade in parrots with a carefully regulated trade that yields revenue for local people</w:t>
            </w:r>
            <w:r w:rsidR="009577CE">
              <w:rPr>
                <w:rFonts w:ascii="Times New Roman" w:hAnsi="Times New Roman" w:cs="Times New Roman"/>
                <w:b w:val="0"/>
              </w:rPr>
              <w:t>.</w:t>
            </w:r>
            <w:r w:rsidRPr="009B1BB4">
              <w:rPr>
                <w:rFonts w:ascii="Times New Roman" w:hAnsi="Times New Roman" w:cs="Times New Roman"/>
                <w:b w:val="0"/>
              </w:rPr>
              <w:t xml:space="preserve">” </w:t>
            </w:r>
          </w:p>
          <w:p w:rsidR="006E42E5" w:rsidRPr="009B1BB4" w:rsidRDefault="006E42E5" w:rsidP="009A5F57">
            <w:pPr>
              <w:rPr>
                <w:rFonts w:ascii="Times New Roman" w:hAnsi="Times New Roman" w:cs="Times New Roman"/>
                <w:b w:val="0"/>
              </w:rPr>
            </w:pPr>
          </w:p>
        </w:tc>
      </w:tr>
      <w:tr w:rsidR="00E4097F" w:rsidRPr="009B1BB4" w:rsidTr="00C938D1">
        <w:tc>
          <w:tcPr>
            <w:cnfStyle w:val="001000000000"/>
            <w:tcW w:w="9558" w:type="dxa"/>
            <w:tcBorders>
              <w:bottom w:val="nil"/>
            </w:tcBorders>
          </w:tcPr>
          <w:p w:rsidR="00824F12" w:rsidRPr="009B1BB4" w:rsidRDefault="00824F12" w:rsidP="00824F12">
            <w:pPr>
              <w:rPr>
                <w:rFonts w:ascii="Times New Roman" w:hAnsi="Times New Roman" w:cs="Times New Roman"/>
                <w:b w:val="0"/>
              </w:rPr>
            </w:pPr>
            <w:r w:rsidRPr="009B1BB4">
              <w:rPr>
                <w:rFonts w:ascii="Times New Roman" w:hAnsi="Times New Roman" w:cs="Times New Roman"/>
                <w:noProof/>
              </w:rPr>
              <w:drawing>
                <wp:inline distT="0" distB="0" distL="0" distR="0">
                  <wp:extent cx="457200" cy="329809"/>
                  <wp:effectExtent l="0" t="0" r="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png"/>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7948" cy="330349"/>
                          </a:xfrm>
                          <a:prstGeom prst="rect">
                            <a:avLst/>
                          </a:prstGeom>
                        </pic:spPr>
                      </pic:pic>
                    </a:graphicData>
                  </a:graphic>
                </wp:inline>
              </w:drawing>
            </w:r>
            <w:r w:rsidRPr="009B1BB4">
              <w:rPr>
                <w:rFonts w:ascii="Times New Roman" w:hAnsi="Times New Roman" w:cs="Times New Roman"/>
              </w:rPr>
              <w:t xml:space="preserve"> TANZANIA. Moro, M., Fischer, A., </w:t>
            </w:r>
            <w:proofErr w:type="spellStart"/>
            <w:r w:rsidRPr="009B1BB4">
              <w:rPr>
                <w:rFonts w:ascii="Times New Roman" w:hAnsi="Times New Roman" w:cs="Times New Roman"/>
              </w:rPr>
              <w:t>Czajkowski</w:t>
            </w:r>
            <w:proofErr w:type="spellEnd"/>
            <w:r w:rsidRPr="009B1BB4">
              <w:rPr>
                <w:rFonts w:ascii="Times New Roman" w:hAnsi="Times New Roman" w:cs="Times New Roman"/>
              </w:rPr>
              <w:t xml:space="preserve">, M., Brennan, D., </w:t>
            </w:r>
            <w:proofErr w:type="spellStart"/>
            <w:r w:rsidRPr="009B1BB4">
              <w:rPr>
                <w:rFonts w:ascii="Times New Roman" w:hAnsi="Times New Roman" w:cs="Times New Roman"/>
              </w:rPr>
              <w:t>Lowassa</w:t>
            </w:r>
            <w:proofErr w:type="spellEnd"/>
            <w:r w:rsidRPr="009B1BB4">
              <w:rPr>
                <w:rFonts w:ascii="Times New Roman" w:hAnsi="Times New Roman" w:cs="Times New Roman"/>
              </w:rPr>
              <w:t xml:space="preserve">, A., </w:t>
            </w:r>
            <w:proofErr w:type="spellStart"/>
            <w:r w:rsidRPr="009B1BB4">
              <w:rPr>
                <w:rFonts w:ascii="Times New Roman" w:hAnsi="Times New Roman" w:cs="Times New Roman"/>
              </w:rPr>
              <w:t>Naiman</w:t>
            </w:r>
            <w:proofErr w:type="spellEnd"/>
            <w:r w:rsidRPr="009B1BB4">
              <w:rPr>
                <w:rFonts w:ascii="Times New Roman" w:hAnsi="Times New Roman" w:cs="Times New Roman"/>
              </w:rPr>
              <w:t xml:space="preserve">, L.C. &amp; Hanley, N. </w:t>
            </w:r>
            <w:r>
              <w:rPr>
                <w:rFonts w:ascii="Times New Roman" w:hAnsi="Times New Roman" w:cs="Times New Roman"/>
              </w:rPr>
              <w:t xml:space="preserve">(2012). </w:t>
            </w:r>
            <w:r w:rsidRPr="009B1BB4">
              <w:rPr>
                <w:rFonts w:ascii="Times New Roman" w:hAnsi="Times New Roman" w:cs="Times New Roman"/>
              </w:rPr>
              <w:t xml:space="preserve">An Investigation Using the Choice Experiment Method Into Options for Reducing Illegal </w:t>
            </w:r>
            <w:proofErr w:type="spellStart"/>
            <w:r w:rsidRPr="009B1BB4">
              <w:rPr>
                <w:rFonts w:ascii="Times New Roman" w:hAnsi="Times New Roman" w:cs="Times New Roman"/>
              </w:rPr>
              <w:t>Bushmeat</w:t>
            </w:r>
            <w:proofErr w:type="spellEnd"/>
            <w:r w:rsidRPr="009B1BB4">
              <w:rPr>
                <w:rFonts w:ascii="Times New Roman" w:hAnsi="Times New Roman" w:cs="Times New Roman"/>
              </w:rPr>
              <w:t xml:space="preserve"> Hunting in Western Serengeti. </w:t>
            </w:r>
            <w:r w:rsidRPr="009B1BB4">
              <w:rPr>
                <w:rFonts w:ascii="Times New Roman" w:hAnsi="Times New Roman" w:cs="Times New Roman"/>
                <w:i/>
              </w:rPr>
              <w:t>Conservation Letters</w:t>
            </w:r>
            <w:r w:rsidRPr="009B1BB4">
              <w:rPr>
                <w:rFonts w:ascii="Times New Roman" w:hAnsi="Times New Roman" w:cs="Times New Roman"/>
              </w:rPr>
              <w:t xml:space="preserve">, </w:t>
            </w:r>
            <w:r w:rsidRPr="009B1BB4">
              <w:rPr>
                <w:rFonts w:ascii="Times New Roman" w:hAnsi="Times New Roman" w:cs="Times New Roman"/>
                <w:i/>
              </w:rPr>
              <w:t>6(1)</w:t>
            </w:r>
            <w:r w:rsidRPr="009B1BB4">
              <w:rPr>
                <w:rFonts w:ascii="Times New Roman" w:hAnsi="Times New Roman" w:cs="Times New Roman"/>
              </w:rPr>
              <w:t xml:space="preserve">, pp. 37-45. </w:t>
            </w:r>
          </w:p>
          <w:p w:rsidR="00E4097F" w:rsidRDefault="00824F12" w:rsidP="00824F12">
            <w:pPr>
              <w:rPr>
                <w:rFonts w:ascii="Times New Roman" w:hAnsi="Times New Roman" w:cs="Times New Roman"/>
                <w:b w:val="0"/>
                <w:noProof/>
              </w:rPr>
            </w:pPr>
            <w:r w:rsidRPr="009B1BB4">
              <w:rPr>
                <w:rFonts w:ascii="Times New Roman" w:hAnsi="Times New Roman" w:cs="Times New Roman"/>
                <w:b w:val="0"/>
              </w:rPr>
              <w:t xml:space="preserve">“Particularly </w:t>
            </w:r>
            <w:r w:rsidRPr="009B1BB4">
              <w:rPr>
                <w:rFonts w:ascii="Times New Roman" w:hAnsi="Times New Roman" w:cs="Times New Roman"/>
                <w:b w:val="0"/>
                <w:noProof/>
              </w:rPr>
              <w:t>increases in cattle or wages, but also improved access to markets or microcredit, would all reduce illegal [bushmeat] hunting, in that households could reduce hunting activity with no decrease in well-being levels. Current policies on reducing illegal bushmeat hunting in the Serengeti include improved law enforcement, the establishment of wildlife management areas, conservation awareness campaigns, and the provision of benefits to communities by the national park authority</w:t>
            </w:r>
            <w:r>
              <w:rPr>
                <w:rFonts w:ascii="Times New Roman" w:hAnsi="Times New Roman" w:cs="Times New Roman"/>
                <w:b w:val="0"/>
                <w:noProof/>
              </w:rPr>
              <w:t>.”</w:t>
            </w:r>
          </w:p>
          <w:p w:rsidR="006E42E5" w:rsidRPr="009B1BB4" w:rsidRDefault="006E42E5" w:rsidP="00824F12">
            <w:pPr>
              <w:rPr>
                <w:rFonts w:ascii="Times New Roman" w:hAnsi="Times New Roman" w:cs="Times New Roman"/>
                <w:noProof/>
              </w:rPr>
            </w:pPr>
          </w:p>
        </w:tc>
      </w:tr>
      <w:tr w:rsidR="006C5B17" w:rsidRPr="009B1BB4" w:rsidTr="00C938D1">
        <w:trPr>
          <w:cnfStyle w:val="000000100000"/>
        </w:trPr>
        <w:tc>
          <w:tcPr>
            <w:cnfStyle w:val="001000000000"/>
            <w:tcW w:w="9558" w:type="dxa"/>
            <w:tcBorders>
              <w:top w:val="nil"/>
              <w:bottom w:val="nil"/>
            </w:tcBorders>
          </w:tcPr>
          <w:p w:rsidR="00CC2A53" w:rsidRPr="009B1BB4" w:rsidRDefault="00492B66" w:rsidP="009A5F57">
            <w:pPr>
              <w:rPr>
                <w:rFonts w:ascii="Times New Roman" w:hAnsi="Times New Roman" w:cs="Times New Roman"/>
                <w:b w:val="0"/>
              </w:rPr>
            </w:pPr>
            <w:r w:rsidRPr="009B1BB4">
              <w:rPr>
                <w:rFonts w:ascii="Times New Roman" w:hAnsi="Times New Roman" w:cs="Times New Roman"/>
                <w:noProof/>
              </w:rPr>
              <w:drawing>
                <wp:inline distT="0" distB="0" distL="0" distR="0">
                  <wp:extent cx="460887" cy="317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png"/>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1077" cy="317631"/>
                          </a:xfrm>
                          <a:prstGeom prst="rect">
                            <a:avLst/>
                          </a:prstGeom>
                        </pic:spPr>
                      </pic:pic>
                    </a:graphicData>
                  </a:graphic>
                </wp:inline>
              </w:drawing>
            </w:r>
            <w:r w:rsidR="0027653F" w:rsidRPr="009B1BB4">
              <w:rPr>
                <w:rFonts w:ascii="Times New Roman" w:hAnsi="Times New Roman" w:cs="Times New Roman"/>
              </w:rPr>
              <w:t xml:space="preserve">  ENGLAND and WALES. </w:t>
            </w:r>
            <w:proofErr w:type="spellStart"/>
            <w:r w:rsidR="0027653F" w:rsidRPr="009B1BB4">
              <w:rPr>
                <w:rFonts w:ascii="Times New Roman" w:hAnsi="Times New Roman" w:cs="Times New Roman"/>
              </w:rPr>
              <w:t>Enticott</w:t>
            </w:r>
            <w:proofErr w:type="spellEnd"/>
            <w:r w:rsidR="0027653F" w:rsidRPr="009B1BB4">
              <w:rPr>
                <w:rFonts w:ascii="Times New Roman" w:hAnsi="Times New Roman" w:cs="Times New Roman"/>
              </w:rPr>
              <w:t xml:space="preserve">, G. (2010). Techniques of Neutralizing Wildlife Crime in Rural England and Wales. </w:t>
            </w:r>
            <w:r w:rsidR="0027653F" w:rsidRPr="009B1BB4">
              <w:rPr>
                <w:rFonts w:ascii="Times New Roman" w:hAnsi="Times New Roman" w:cs="Times New Roman"/>
                <w:i/>
              </w:rPr>
              <w:t xml:space="preserve">The Centre for Business Relationships, Accountability, Sustainability and Society. </w:t>
            </w:r>
            <w:r w:rsidR="0027653F" w:rsidRPr="009B1BB4">
              <w:rPr>
                <w:rFonts w:ascii="Times New Roman" w:hAnsi="Times New Roman" w:cs="Times New Roman"/>
              </w:rPr>
              <w:t xml:space="preserve">Working Paper Series No. 61. </w:t>
            </w:r>
          </w:p>
          <w:p w:rsidR="00C30E67" w:rsidRPr="009B1BB4" w:rsidRDefault="0027653F" w:rsidP="009A5F57">
            <w:pPr>
              <w:rPr>
                <w:rFonts w:ascii="Times New Roman" w:hAnsi="Times New Roman" w:cs="Times New Roman"/>
                <w:b w:val="0"/>
              </w:rPr>
            </w:pPr>
            <w:r w:rsidRPr="009B1BB4">
              <w:rPr>
                <w:rFonts w:ascii="Times New Roman" w:hAnsi="Times New Roman" w:cs="Times New Roman"/>
                <w:b w:val="0"/>
              </w:rPr>
              <w:t>“Farmers deploy a range of neutralization techniques to justify the illegal culling of badgers. They rationalize this activity in a numb</w:t>
            </w:r>
            <w:r w:rsidR="00214A00">
              <w:rPr>
                <w:rFonts w:ascii="Times New Roman" w:hAnsi="Times New Roman" w:cs="Times New Roman"/>
                <w:b w:val="0"/>
              </w:rPr>
              <w:t>er of ways: they defend it a</w:t>
            </w:r>
            <w:r w:rsidRPr="009B1BB4">
              <w:rPr>
                <w:rFonts w:ascii="Times New Roman" w:hAnsi="Times New Roman" w:cs="Times New Roman"/>
                <w:b w:val="0"/>
              </w:rPr>
              <w:t xml:space="preserve">s necessary, deny there are victims or the necessity of the law, condemn conservationists, and appeal to the value of preserving local communities. The problem of illegal wildlife crime should not continue to be ignored by </w:t>
            </w:r>
            <w:r w:rsidR="00446EC9">
              <w:rPr>
                <w:rFonts w:ascii="Times New Roman" w:hAnsi="Times New Roman" w:cs="Times New Roman"/>
                <w:b w:val="0"/>
              </w:rPr>
              <w:t>rural scholars or policy makers</w:t>
            </w:r>
            <w:r w:rsidRPr="009B1BB4">
              <w:rPr>
                <w:rFonts w:ascii="Times New Roman" w:hAnsi="Times New Roman" w:cs="Times New Roman"/>
                <w:b w:val="0"/>
              </w:rPr>
              <w:t>.</w:t>
            </w:r>
            <w:r w:rsidR="00446EC9">
              <w:rPr>
                <w:rFonts w:ascii="Times New Roman" w:hAnsi="Times New Roman" w:cs="Times New Roman"/>
                <w:b w:val="0"/>
              </w:rPr>
              <w:t>”</w:t>
            </w:r>
            <w:r w:rsidRPr="009B1BB4">
              <w:rPr>
                <w:rFonts w:ascii="Times New Roman" w:hAnsi="Times New Roman" w:cs="Times New Roman"/>
                <w:b w:val="0"/>
              </w:rPr>
              <w:t xml:space="preserve"> </w:t>
            </w:r>
          </w:p>
        </w:tc>
      </w:tr>
    </w:tbl>
    <w:p w:rsidR="00931D13" w:rsidRDefault="00931D13" w:rsidP="009A5F57">
      <w:pPr>
        <w:spacing w:after="0" w:line="240" w:lineRule="auto"/>
        <w:rPr>
          <w:rFonts w:ascii="Times New Roman" w:hAnsi="Times New Roman" w:cs="Times New Roman"/>
          <w:color w:val="FFFFFF" w:themeColor="background1"/>
          <w:spacing w:val="10"/>
          <w:highlight w:val="darkGreen"/>
          <w:u w:val="single"/>
        </w:rPr>
      </w:pPr>
    </w:p>
    <w:p w:rsidR="00931D13" w:rsidRDefault="00931D13" w:rsidP="009A5F57">
      <w:pPr>
        <w:spacing w:after="0" w:line="240" w:lineRule="auto"/>
        <w:rPr>
          <w:rFonts w:ascii="Times New Roman" w:hAnsi="Times New Roman" w:cs="Times New Roman"/>
          <w:color w:val="FFFFFF" w:themeColor="background1"/>
          <w:spacing w:val="10"/>
          <w:highlight w:val="darkGreen"/>
          <w:u w:val="single"/>
        </w:rPr>
      </w:pPr>
    </w:p>
    <w:p w:rsidR="00931D13" w:rsidRDefault="00931D13" w:rsidP="009A5F57">
      <w:pPr>
        <w:spacing w:after="0" w:line="240" w:lineRule="auto"/>
        <w:rPr>
          <w:rFonts w:ascii="Times New Roman" w:hAnsi="Times New Roman" w:cs="Times New Roman"/>
          <w:color w:val="FFFFFF" w:themeColor="background1"/>
          <w:spacing w:val="10"/>
          <w:highlight w:val="darkGreen"/>
          <w:u w:val="single"/>
        </w:rPr>
      </w:pPr>
    </w:p>
    <w:p w:rsidR="00931D13" w:rsidRDefault="00931D13" w:rsidP="009A5F57">
      <w:pPr>
        <w:spacing w:after="0" w:line="240" w:lineRule="auto"/>
        <w:rPr>
          <w:rFonts w:ascii="Times New Roman" w:hAnsi="Times New Roman" w:cs="Times New Roman"/>
          <w:color w:val="FFFFFF" w:themeColor="background1"/>
          <w:spacing w:val="10"/>
          <w:highlight w:val="darkGreen"/>
          <w:u w:val="single"/>
        </w:rPr>
      </w:pPr>
    </w:p>
    <w:p w:rsidR="00931D13" w:rsidRDefault="00931D13" w:rsidP="009A5F57">
      <w:pPr>
        <w:spacing w:after="0" w:line="240" w:lineRule="auto"/>
        <w:rPr>
          <w:rFonts w:ascii="Times New Roman" w:hAnsi="Times New Roman" w:cs="Times New Roman"/>
          <w:color w:val="FFFFFF" w:themeColor="background1"/>
          <w:spacing w:val="10"/>
          <w:highlight w:val="darkGreen"/>
          <w:u w:val="single"/>
        </w:rPr>
      </w:pPr>
    </w:p>
    <w:p w:rsidR="00931D13" w:rsidRDefault="00931D13" w:rsidP="009A5F57">
      <w:pPr>
        <w:spacing w:after="0" w:line="240" w:lineRule="auto"/>
        <w:rPr>
          <w:rFonts w:ascii="Times New Roman" w:hAnsi="Times New Roman" w:cs="Times New Roman"/>
          <w:color w:val="FFFFFF" w:themeColor="background1"/>
          <w:spacing w:val="10"/>
          <w:highlight w:val="darkGreen"/>
          <w:u w:val="single"/>
        </w:rPr>
      </w:pPr>
    </w:p>
    <w:p w:rsidR="00931D13" w:rsidRDefault="00931D13" w:rsidP="009A5F57">
      <w:pPr>
        <w:spacing w:after="0" w:line="240" w:lineRule="auto"/>
        <w:rPr>
          <w:rFonts w:ascii="Times New Roman" w:hAnsi="Times New Roman" w:cs="Times New Roman"/>
          <w:color w:val="FFFFFF" w:themeColor="background1"/>
          <w:spacing w:val="10"/>
          <w:highlight w:val="darkGreen"/>
          <w:u w:val="single"/>
        </w:rPr>
      </w:pPr>
    </w:p>
    <w:p w:rsidR="00267C52" w:rsidRDefault="0027653F" w:rsidP="00C938D1">
      <w:pPr>
        <w:spacing w:after="0" w:line="240" w:lineRule="auto"/>
        <w:rPr>
          <w:rFonts w:ascii="Times New Roman" w:hAnsi="Times New Roman" w:cs="Times New Roman"/>
          <w:color w:val="FFFFFF" w:themeColor="background1"/>
          <w:spacing w:val="10"/>
          <w:u w:val="single"/>
        </w:rPr>
      </w:pPr>
      <w:r w:rsidRPr="009B1BB4">
        <w:rPr>
          <w:rFonts w:ascii="Times New Roman" w:hAnsi="Times New Roman" w:cs="Times New Roman"/>
          <w:color w:val="FFFFFF" w:themeColor="background1"/>
          <w:spacing w:val="10"/>
          <w:highlight w:val="darkGreen"/>
          <w:u w:val="single"/>
        </w:rPr>
        <w:lastRenderedPageBreak/>
        <w:t>ILLEGAL LOGGING AND TRADE IN TIMBER</w:t>
      </w:r>
    </w:p>
    <w:p w:rsidR="003025ED" w:rsidRPr="009B1BB4" w:rsidRDefault="003025ED" w:rsidP="00C938D1">
      <w:pPr>
        <w:spacing w:after="0" w:line="240" w:lineRule="auto"/>
        <w:rPr>
          <w:rFonts w:ascii="Times New Roman" w:hAnsi="Times New Roman" w:cs="Times New Roman"/>
          <w:color w:val="FFFFFF" w:themeColor="background1"/>
          <w:spacing w:val="10"/>
          <w:u w:val="single"/>
        </w:rPr>
      </w:pPr>
    </w:p>
    <w:tbl>
      <w:tblPr>
        <w:tblStyle w:val="LightShading-Accent3"/>
        <w:tblW w:w="0" w:type="auto"/>
        <w:tblLook w:val="04A0"/>
      </w:tblPr>
      <w:tblGrid>
        <w:gridCol w:w="9576"/>
      </w:tblGrid>
      <w:tr w:rsidR="00C30E67" w:rsidRPr="009B1BB4" w:rsidTr="003025ED">
        <w:trPr>
          <w:cnfStyle w:val="100000000000"/>
        </w:trPr>
        <w:tc>
          <w:tcPr>
            <w:cnfStyle w:val="001000000000"/>
            <w:tcW w:w="9576" w:type="dxa"/>
            <w:tcBorders>
              <w:top w:val="nil"/>
              <w:bottom w:val="nil"/>
            </w:tcBorders>
          </w:tcPr>
          <w:p w:rsidR="00C30E67" w:rsidRPr="006E42E5" w:rsidRDefault="00B354BB" w:rsidP="009A5F57">
            <w:pPr>
              <w:rPr>
                <w:rFonts w:ascii="Times New Roman" w:hAnsi="Times New Roman" w:cs="Times New Roman"/>
                <w:b w:val="0"/>
                <w:color w:val="4F6228" w:themeColor="accent3" w:themeShade="80"/>
              </w:rPr>
            </w:pPr>
            <w:r w:rsidRPr="006E42E5">
              <w:rPr>
                <w:rFonts w:ascii="Times New Roman" w:hAnsi="Times New Roman" w:cs="Times New Roman"/>
                <w:noProof/>
                <w:color w:val="4F6228" w:themeColor="accent3" w:themeShade="80"/>
              </w:rPr>
              <w:drawing>
                <wp:inline distT="0" distB="0" distL="0" distR="0">
                  <wp:extent cx="571500" cy="4874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png"/>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2557" cy="488357"/>
                          </a:xfrm>
                          <a:prstGeom prst="rect">
                            <a:avLst/>
                          </a:prstGeom>
                        </pic:spPr>
                      </pic:pic>
                    </a:graphicData>
                  </a:graphic>
                </wp:inline>
              </w:drawing>
            </w:r>
            <w:r w:rsidRPr="006E42E5">
              <w:rPr>
                <w:rFonts w:ascii="Times New Roman" w:hAnsi="Times New Roman" w:cs="Times New Roman"/>
                <w:b w:val="0"/>
                <w:color w:val="4F6228" w:themeColor="accent3" w:themeShade="80"/>
              </w:rPr>
              <w:t xml:space="preserve"> </w:t>
            </w:r>
            <w:r w:rsidR="00FD7457" w:rsidRPr="00BF5794">
              <w:rPr>
                <w:rFonts w:ascii="Times New Roman" w:hAnsi="Times New Roman" w:cs="Times New Roman"/>
                <w:color w:val="4F6228" w:themeColor="accent3" w:themeShade="80"/>
              </w:rPr>
              <w:t xml:space="preserve">GLOBAL. </w:t>
            </w:r>
            <w:proofErr w:type="spellStart"/>
            <w:r w:rsidRPr="00BF5794">
              <w:rPr>
                <w:rFonts w:ascii="Times New Roman" w:hAnsi="Times New Roman" w:cs="Times New Roman"/>
                <w:color w:val="4F6228" w:themeColor="accent3" w:themeShade="80"/>
              </w:rPr>
              <w:t>Nellemann</w:t>
            </w:r>
            <w:proofErr w:type="spellEnd"/>
            <w:r w:rsidRPr="00BF5794">
              <w:rPr>
                <w:rFonts w:ascii="Times New Roman" w:hAnsi="Times New Roman" w:cs="Times New Roman"/>
                <w:color w:val="4F6228" w:themeColor="accent3" w:themeShade="80"/>
              </w:rPr>
              <w:t xml:space="preserve">, C., &amp; INTERPOL Environmental Crime </w:t>
            </w:r>
            <w:proofErr w:type="spellStart"/>
            <w:r w:rsidRPr="00BF5794">
              <w:rPr>
                <w:rFonts w:ascii="Times New Roman" w:hAnsi="Times New Roman" w:cs="Times New Roman"/>
                <w:color w:val="4F6228" w:themeColor="accent3" w:themeShade="80"/>
              </w:rPr>
              <w:t>Programme</w:t>
            </w:r>
            <w:proofErr w:type="spellEnd"/>
            <w:r w:rsidRPr="00BF5794">
              <w:rPr>
                <w:rFonts w:ascii="Times New Roman" w:hAnsi="Times New Roman" w:cs="Times New Roman"/>
                <w:color w:val="4F6228" w:themeColor="accent3" w:themeShade="80"/>
              </w:rPr>
              <w:t xml:space="preserve"> (2012). Green Carbon, Black Trade: Illegal Logging, Tax Fraud and Laundering in the World’s Tropical Forests. A Rapid Response Assessment. </w:t>
            </w:r>
            <w:r w:rsidRPr="00BF5794">
              <w:rPr>
                <w:rFonts w:ascii="Times New Roman" w:hAnsi="Times New Roman" w:cs="Times New Roman"/>
                <w:i/>
                <w:color w:val="4F6228" w:themeColor="accent3" w:themeShade="80"/>
              </w:rPr>
              <w:t xml:space="preserve">United Nations Environment </w:t>
            </w:r>
            <w:proofErr w:type="spellStart"/>
            <w:r w:rsidRPr="00BF5794">
              <w:rPr>
                <w:rFonts w:ascii="Times New Roman" w:hAnsi="Times New Roman" w:cs="Times New Roman"/>
                <w:i/>
                <w:color w:val="4F6228" w:themeColor="accent3" w:themeShade="80"/>
              </w:rPr>
              <w:t>Programme</w:t>
            </w:r>
            <w:proofErr w:type="spellEnd"/>
            <w:r w:rsidRPr="00BF5794">
              <w:rPr>
                <w:rFonts w:ascii="Times New Roman" w:hAnsi="Times New Roman" w:cs="Times New Roman"/>
                <w:i/>
                <w:color w:val="4F6228" w:themeColor="accent3" w:themeShade="80"/>
              </w:rPr>
              <w:t xml:space="preserve">. </w:t>
            </w:r>
            <w:r w:rsidRPr="00BF5794">
              <w:rPr>
                <w:rFonts w:ascii="Times New Roman" w:hAnsi="Times New Roman" w:cs="Times New Roman"/>
                <w:color w:val="4F6228" w:themeColor="accent3" w:themeShade="80"/>
              </w:rPr>
              <w:t xml:space="preserve">Available at </w:t>
            </w:r>
            <w:hyperlink r:id="rId23" w:history="1">
              <w:r w:rsidRPr="00BF5794">
                <w:rPr>
                  <w:rStyle w:val="Hyperlink"/>
                  <w:rFonts w:ascii="Times New Roman" w:hAnsi="Times New Roman" w:cs="Times New Roman"/>
                  <w:color w:val="4F6228" w:themeColor="accent3" w:themeShade="80"/>
                </w:rPr>
                <w:t>http://www.unep.org/pdf/RRAlogging_english_scr.pdf</w:t>
              </w:r>
            </w:hyperlink>
            <w:r w:rsidRPr="006E42E5">
              <w:rPr>
                <w:rFonts w:ascii="Times New Roman" w:hAnsi="Times New Roman" w:cs="Times New Roman"/>
                <w:b w:val="0"/>
                <w:color w:val="4F6228" w:themeColor="accent3" w:themeShade="80"/>
              </w:rPr>
              <w:t xml:space="preserve"> </w:t>
            </w:r>
          </w:p>
          <w:p w:rsidR="004E00EC" w:rsidRPr="006E42E5" w:rsidRDefault="00905E7F" w:rsidP="009A5F57">
            <w:pPr>
              <w:rPr>
                <w:rFonts w:ascii="Times New Roman" w:hAnsi="Times New Roman" w:cs="Times New Roman"/>
                <w:b w:val="0"/>
                <w:color w:val="4F6228" w:themeColor="accent3" w:themeShade="80"/>
              </w:rPr>
            </w:pPr>
            <w:r w:rsidRPr="006E42E5">
              <w:rPr>
                <w:rFonts w:ascii="Times New Roman" w:hAnsi="Times New Roman" w:cs="Times New Roman"/>
                <w:b w:val="0"/>
                <w:color w:val="4F6228" w:themeColor="accent3" w:themeShade="80"/>
              </w:rPr>
              <w:t>“Most illegal logging takes place in the tropical forests of the Amazon basin, Cent</w:t>
            </w:r>
            <w:r w:rsidR="00E14CF7" w:rsidRPr="006E42E5">
              <w:rPr>
                <w:rFonts w:ascii="Times New Roman" w:hAnsi="Times New Roman" w:cs="Times New Roman"/>
                <w:b w:val="0"/>
                <w:color w:val="4F6228" w:themeColor="accent3" w:themeShade="80"/>
              </w:rPr>
              <w:t xml:space="preserve">ral Africa, and Southeast Asia. </w:t>
            </w:r>
            <w:r w:rsidRPr="006E42E5">
              <w:rPr>
                <w:rFonts w:ascii="Times New Roman" w:hAnsi="Times New Roman" w:cs="Times New Roman"/>
                <w:b w:val="0"/>
                <w:color w:val="4F6228" w:themeColor="accent3" w:themeShade="80"/>
              </w:rPr>
              <w:t>More than thirty ways of conducting illegal logging, laundering, selling and trading of illegal log</w:t>
            </w:r>
            <w:r w:rsidR="009A2E80" w:rsidRPr="006E42E5">
              <w:rPr>
                <w:rFonts w:ascii="Times New Roman" w:hAnsi="Times New Roman" w:cs="Times New Roman"/>
                <w:b w:val="0"/>
                <w:color w:val="4F6228" w:themeColor="accent3" w:themeShade="80"/>
              </w:rPr>
              <w:t xml:space="preserve">s are identified that pertain to </w:t>
            </w:r>
            <w:r w:rsidRPr="006E42E5">
              <w:rPr>
                <w:rFonts w:ascii="Times New Roman" w:hAnsi="Times New Roman" w:cs="Times New Roman"/>
                <w:b w:val="0"/>
                <w:color w:val="4F6228" w:themeColor="accent3" w:themeShade="80"/>
              </w:rPr>
              <w:t>falsification of logging permits, bribes to obtain logging permits, hacking of government websit</w:t>
            </w:r>
            <w:r w:rsidR="009A2E80" w:rsidRPr="006E42E5">
              <w:rPr>
                <w:rFonts w:ascii="Times New Roman" w:hAnsi="Times New Roman" w:cs="Times New Roman"/>
                <w:b w:val="0"/>
                <w:color w:val="4F6228" w:themeColor="accent3" w:themeShade="80"/>
              </w:rPr>
              <w:t>es to obtain transport permits</w:t>
            </w:r>
            <w:r w:rsidRPr="006E42E5">
              <w:rPr>
                <w:rFonts w:ascii="Times New Roman" w:hAnsi="Times New Roman" w:cs="Times New Roman"/>
                <w:b w:val="0"/>
                <w:color w:val="4F6228" w:themeColor="accent3" w:themeShade="80"/>
              </w:rPr>
              <w:t xml:space="preserve">, mixing illegally harvested timber with legal timber </w:t>
            </w:r>
            <w:r w:rsidR="009A2E80" w:rsidRPr="006E42E5">
              <w:rPr>
                <w:rFonts w:ascii="Times New Roman" w:hAnsi="Times New Roman" w:cs="Times New Roman"/>
                <w:b w:val="0"/>
                <w:color w:val="4F6228" w:themeColor="accent3" w:themeShade="80"/>
              </w:rPr>
              <w:t>and so on</w:t>
            </w:r>
            <w:r w:rsidRPr="006E42E5">
              <w:rPr>
                <w:rFonts w:ascii="Times New Roman" w:hAnsi="Times New Roman" w:cs="Times New Roman"/>
                <w:b w:val="0"/>
                <w:color w:val="4F6228" w:themeColor="accent3" w:themeShade="80"/>
              </w:rPr>
              <w:t xml:space="preserve">. </w:t>
            </w:r>
            <w:r w:rsidR="00E14CF7" w:rsidRPr="006E42E5">
              <w:rPr>
                <w:rFonts w:ascii="Times New Roman" w:hAnsi="Times New Roman" w:cs="Times New Roman"/>
                <w:b w:val="0"/>
                <w:color w:val="4F6228" w:themeColor="accent3" w:themeShade="80"/>
              </w:rPr>
              <w:t xml:space="preserve">International </w:t>
            </w:r>
            <w:r w:rsidRPr="006E42E5">
              <w:rPr>
                <w:rFonts w:ascii="Times New Roman" w:hAnsi="Times New Roman" w:cs="Times New Roman"/>
                <w:b w:val="0"/>
                <w:color w:val="4F6228" w:themeColor="accent3" w:themeShade="80"/>
              </w:rPr>
              <w:t xml:space="preserve">efforts </w:t>
            </w:r>
            <w:r w:rsidR="00E14CF7" w:rsidRPr="006E42E5">
              <w:rPr>
                <w:rFonts w:ascii="Times New Roman" w:hAnsi="Times New Roman" w:cs="Times New Roman"/>
                <w:b w:val="0"/>
                <w:color w:val="4F6228" w:themeColor="accent3" w:themeShade="80"/>
              </w:rPr>
              <w:t xml:space="preserve">should </w:t>
            </w:r>
            <w:r w:rsidRPr="006E42E5">
              <w:rPr>
                <w:rFonts w:ascii="Times New Roman" w:hAnsi="Times New Roman" w:cs="Times New Roman"/>
                <w:b w:val="0"/>
                <w:color w:val="4F6228" w:themeColor="accent3" w:themeShade="80"/>
              </w:rPr>
              <w:t>be focused on increasing the probability of apprehending illegal logging syndicates and their networks</w:t>
            </w:r>
            <w:r w:rsidR="009A2E80" w:rsidRPr="006E42E5">
              <w:rPr>
                <w:rFonts w:ascii="Times New Roman" w:hAnsi="Times New Roman" w:cs="Times New Roman"/>
                <w:b w:val="0"/>
                <w:color w:val="4F6228" w:themeColor="accent3" w:themeShade="80"/>
              </w:rPr>
              <w:t xml:space="preserve">. </w:t>
            </w:r>
            <w:r w:rsidRPr="006E42E5">
              <w:rPr>
                <w:rFonts w:ascii="Times New Roman" w:hAnsi="Times New Roman" w:cs="Times New Roman"/>
                <w:b w:val="0"/>
                <w:color w:val="4F6228" w:themeColor="accent3" w:themeShade="80"/>
              </w:rPr>
              <w:t>Attention needs to be particularly focused on the investigation of tax fraud, corruption and anti-laundering, including substantially increasing the investigative and operational capacity of national task forces working with INTERPOL against logging companies, plantations, and mills</w:t>
            </w:r>
            <w:r w:rsidR="006E42E5" w:rsidRPr="006E42E5">
              <w:rPr>
                <w:rFonts w:ascii="Times New Roman" w:hAnsi="Times New Roman" w:cs="Times New Roman"/>
                <w:b w:val="0"/>
                <w:color w:val="4F6228" w:themeColor="accent3" w:themeShade="80"/>
              </w:rPr>
              <w:t>.</w:t>
            </w:r>
            <w:r w:rsidRPr="006E42E5">
              <w:rPr>
                <w:rFonts w:ascii="Times New Roman" w:hAnsi="Times New Roman" w:cs="Times New Roman"/>
                <w:b w:val="0"/>
                <w:color w:val="4F6228" w:themeColor="accent3" w:themeShade="80"/>
              </w:rPr>
              <w:t xml:space="preserve">” </w:t>
            </w:r>
          </w:p>
          <w:p w:rsidR="00AA7673" w:rsidRPr="006E42E5" w:rsidRDefault="00AA7673" w:rsidP="009A5F57">
            <w:pPr>
              <w:rPr>
                <w:rFonts w:ascii="Times New Roman" w:hAnsi="Times New Roman" w:cs="Times New Roman"/>
                <w:b w:val="0"/>
                <w:color w:val="4F6228" w:themeColor="accent3" w:themeShade="80"/>
              </w:rPr>
            </w:pPr>
          </w:p>
        </w:tc>
      </w:tr>
      <w:tr w:rsidR="00C30E67" w:rsidRPr="009B1BB4" w:rsidTr="003025ED">
        <w:trPr>
          <w:cnfStyle w:val="000000100000"/>
        </w:trPr>
        <w:tc>
          <w:tcPr>
            <w:cnfStyle w:val="001000000000"/>
            <w:tcW w:w="9576" w:type="dxa"/>
            <w:tcBorders>
              <w:top w:val="nil"/>
              <w:bottom w:val="nil"/>
            </w:tcBorders>
          </w:tcPr>
          <w:p w:rsidR="00D1432B" w:rsidRPr="006E42E5" w:rsidRDefault="00D1432B" w:rsidP="009A5F57">
            <w:pPr>
              <w:rPr>
                <w:rFonts w:ascii="Times New Roman" w:hAnsi="Times New Roman" w:cs="Times New Roman"/>
                <w:b w:val="0"/>
                <w:color w:val="4F6228" w:themeColor="accent3" w:themeShade="80"/>
                <w:lang w:val="fr-FR"/>
              </w:rPr>
            </w:pPr>
            <w:r w:rsidRPr="006E42E5">
              <w:rPr>
                <w:rFonts w:ascii="Times New Roman" w:hAnsi="Times New Roman" w:cs="Times New Roman"/>
                <w:noProof/>
                <w:color w:val="4F6228" w:themeColor="accent3" w:themeShade="80"/>
              </w:rPr>
              <w:drawing>
                <wp:inline distT="0" distB="0" distL="0" distR="0">
                  <wp:extent cx="457200" cy="302281"/>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png"/>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7429" cy="302432"/>
                          </a:xfrm>
                          <a:prstGeom prst="rect">
                            <a:avLst/>
                          </a:prstGeom>
                        </pic:spPr>
                      </pic:pic>
                    </a:graphicData>
                  </a:graphic>
                </wp:inline>
              </w:drawing>
            </w:r>
            <w:r w:rsidRPr="006E42E5">
              <w:rPr>
                <w:rFonts w:ascii="Times New Roman" w:hAnsi="Times New Roman" w:cs="Times New Roman"/>
                <w:b w:val="0"/>
                <w:color w:val="4F6228" w:themeColor="accent3" w:themeShade="80"/>
              </w:rPr>
              <w:t xml:space="preserve"> </w:t>
            </w:r>
            <w:r w:rsidR="00C36F93" w:rsidRPr="00BF5794">
              <w:rPr>
                <w:rFonts w:ascii="Times New Roman" w:hAnsi="Times New Roman" w:cs="Times New Roman"/>
                <w:color w:val="4F6228" w:themeColor="accent3" w:themeShade="80"/>
              </w:rPr>
              <w:t xml:space="preserve">MADAGASCAR. </w:t>
            </w:r>
            <w:proofErr w:type="spellStart"/>
            <w:r w:rsidRPr="00BF5794">
              <w:rPr>
                <w:rFonts w:ascii="Times New Roman" w:hAnsi="Times New Roman" w:cs="Times New Roman"/>
                <w:color w:val="4F6228" w:themeColor="accent3" w:themeShade="80"/>
              </w:rPr>
              <w:t>Randriamalala</w:t>
            </w:r>
            <w:proofErr w:type="spellEnd"/>
            <w:r w:rsidRPr="00BF5794">
              <w:rPr>
                <w:rFonts w:ascii="Times New Roman" w:hAnsi="Times New Roman" w:cs="Times New Roman"/>
                <w:color w:val="4F6228" w:themeColor="accent3" w:themeShade="80"/>
              </w:rPr>
              <w:t xml:space="preserve">, H., </w:t>
            </w:r>
            <w:proofErr w:type="spellStart"/>
            <w:r w:rsidRPr="00BF5794">
              <w:rPr>
                <w:rFonts w:ascii="Times New Roman" w:hAnsi="Times New Roman" w:cs="Times New Roman"/>
                <w:color w:val="4F6228" w:themeColor="accent3" w:themeShade="80"/>
              </w:rPr>
              <w:t>Rasarely</w:t>
            </w:r>
            <w:proofErr w:type="spellEnd"/>
            <w:r w:rsidRPr="00BF5794">
              <w:rPr>
                <w:rFonts w:ascii="Times New Roman" w:hAnsi="Times New Roman" w:cs="Times New Roman"/>
                <w:color w:val="4F6228" w:themeColor="accent3" w:themeShade="80"/>
              </w:rPr>
              <w:t xml:space="preserve">, E., </w:t>
            </w:r>
            <w:proofErr w:type="spellStart"/>
            <w:r w:rsidRPr="00BF5794">
              <w:rPr>
                <w:rFonts w:ascii="Times New Roman" w:hAnsi="Times New Roman" w:cs="Times New Roman"/>
                <w:color w:val="4F6228" w:themeColor="accent3" w:themeShade="80"/>
              </w:rPr>
              <w:t>Ratsimbazafy</w:t>
            </w:r>
            <w:proofErr w:type="spellEnd"/>
            <w:r w:rsidRPr="00BF5794">
              <w:rPr>
                <w:rFonts w:ascii="Times New Roman" w:hAnsi="Times New Roman" w:cs="Times New Roman"/>
                <w:color w:val="4F6228" w:themeColor="accent3" w:themeShade="80"/>
              </w:rPr>
              <w:t xml:space="preserve">, J., </w:t>
            </w:r>
            <w:proofErr w:type="spellStart"/>
            <w:r w:rsidRPr="00BF5794">
              <w:rPr>
                <w:rFonts w:ascii="Times New Roman" w:hAnsi="Times New Roman" w:cs="Times New Roman"/>
                <w:color w:val="4F6228" w:themeColor="accent3" w:themeShade="80"/>
              </w:rPr>
              <w:t>Brizzi</w:t>
            </w:r>
            <w:proofErr w:type="spellEnd"/>
            <w:r w:rsidRPr="00BF5794">
              <w:rPr>
                <w:rFonts w:ascii="Times New Roman" w:hAnsi="Times New Roman" w:cs="Times New Roman"/>
                <w:color w:val="4F6228" w:themeColor="accent3" w:themeShade="80"/>
              </w:rPr>
              <w:t xml:space="preserve">, A., Ballet, J., </w:t>
            </w:r>
            <w:proofErr w:type="spellStart"/>
            <w:r w:rsidRPr="00BF5794">
              <w:rPr>
                <w:rFonts w:ascii="Times New Roman" w:hAnsi="Times New Roman" w:cs="Times New Roman"/>
                <w:color w:val="4F6228" w:themeColor="accent3" w:themeShade="80"/>
              </w:rPr>
              <w:t>Razakamanarina</w:t>
            </w:r>
            <w:proofErr w:type="spellEnd"/>
            <w:r w:rsidRPr="00BF5794">
              <w:rPr>
                <w:rFonts w:ascii="Times New Roman" w:hAnsi="Times New Roman" w:cs="Times New Roman"/>
                <w:color w:val="4F6228" w:themeColor="accent3" w:themeShade="80"/>
              </w:rPr>
              <w:t xml:space="preserve">, N., </w:t>
            </w:r>
            <w:proofErr w:type="spellStart"/>
            <w:r w:rsidRPr="00BF5794">
              <w:rPr>
                <w:rFonts w:ascii="Times New Roman" w:hAnsi="Times New Roman" w:cs="Times New Roman"/>
                <w:color w:val="4F6228" w:themeColor="accent3" w:themeShade="80"/>
              </w:rPr>
              <w:t>Ratsifandrihamanana</w:t>
            </w:r>
            <w:proofErr w:type="spellEnd"/>
            <w:r w:rsidRPr="00BF5794">
              <w:rPr>
                <w:rFonts w:ascii="Times New Roman" w:hAnsi="Times New Roman" w:cs="Times New Roman"/>
                <w:color w:val="4F6228" w:themeColor="accent3" w:themeShade="80"/>
              </w:rPr>
              <w:t xml:space="preserve">, N., &amp; </w:t>
            </w:r>
            <w:proofErr w:type="spellStart"/>
            <w:r w:rsidRPr="00BF5794">
              <w:rPr>
                <w:rFonts w:ascii="Times New Roman" w:hAnsi="Times New Roman" w:cs="Times New Roman"/>
                <w:color w:val="4F6228" w:themeColor="accent3" w:themeShade="80"/>
              </w:rPr>
              <w:t>Schuurman</w:t>
            </w:r>
            <w:proofErr w:type="spellEnd"/>
            <w:r w:rsidRPr="00BF5794">
              <w:rPr>
                <w:rFonts w:ascii="Times New Roman" w:hAnsi="Times New Roman" w:cs="Times New Roman"/>
                <w:color w:val="4F6228" w:themeColor="accent3" w:themeShade="80"/>
              </w:rPr>
              <w:t xml:space="preserve">, D. (2011). </w:t>
            </w:r>
            <w:r w:rsidRPr="00BF5794">
              <w:rPr>
                <w:rFonts w:ascii="Times New Roman" w:hAnsi="Times New Roman" w:cs="Times New Roman"/>
                <w:color w:val="4F6228" w:themeColor="accent3" w:themeShade="80"/>
                <w:lang w:val="fr-FR"/>
              </w:rPr>
              <w:t>Stocks de bois précieux de Madagascar – quelle voie emprunter?</w:t>
            </w:r>
            <w:r w:rsidR="0077131C" w:rsidRPr="00BF5794">
              <w:rPr>
                <w:rFonts w:ascii="Times New Roman" w:hAnsi="Times New Roman" w:cs="Times New Roman"/>
                <w:color w:val="4F6228" w:themeColor="accent3" w:themeShade="80"/>
                <w:lang w:val="fr-FR"/>
              </w:rPr>
              <w:t xml:space="preserve"> </w:t>
            </w:r>
            <w:r w:rsidR="0077131C" w:rsidRPr="00BF5794">
              <w:rPr>
                <w:rFonts w:ascii="Times New Roman" w:hAnsi="Times New Roman" w:cs="Times New Roman"/>
                <w:i/>
                <w:color w:val="4F6228" w:themeColor="accent3" w:themeShade="80"/>
                <w:lang w:val="fr-FR"/>
              </w:rPr>
              <w:t xml:space="preserve">Madagascar Conservation &amp; </w:t>
            </w:r>
            <w:proofErr w:type="spellStart"/>
            <w:r w:rsidR="0077131C" w:rsidRPr="00BF5794">
              <w:rPr>
                <w:rFonts w:ascii="Times New Roman" w:hAnsi="Times New Roman" w:cs="Times New Roman"/>
                <w:i/>
                <w:color w:val="4F6228" w:themeColor="accent3" w:themeShade="80"/>
                <w:lang w:val="fr-FR"/>
              </w:rPr>
              <w:t>Development</w:t>
            </w:r>
            <w:proofErr w:type="spellEnd"/>
            <w:r w:rsidR="0077131C" w:rsidRPr="00BF5794">
              <w:rPr>
                <w:rFonts w:ascii="Times New Roman" w:hAnsi="Times New Roman" w:cs="Times New Roman"/>
                <w:i/>
                <w:color w:val="4F6228" w:themeColor="accent3" w:themeShade="80"/>
                <w:lang w:val="fr-FR"/>
              </w:rPr>
              <w:t>, 6(2)</w:t>
            </w:r>
            <w:r w:rsidR="0077131C" w:rsidRPr="00BF5794">
              <w:rPr>
                <w:rFonts w:ascii="Times New Roman" w:hAnsi="Times New Roman" w:cs="Times New Roman"/>
                <w:color w:val="4F6228" w:themeColor="accent3" w:themeShade="80"/>
                <w:lang w:val="fr-FR"/>
              </w:rPr>
              <w:t>, pp. 88-96.</w:t>
            </w:r>
          </w:p>
          <w:p w:rsidR="00062DD1" w:rsidRPr="006E42E5" w:rsidRDefault="00D1432B" w:rsidP="003025ED">
            <w:pPr>
              <w:rPr>
                <w:rFonts w:ascii="Times New Roman" w:hAnsi="Times New Roman" w:cs="Times New Roman"/>
                <w:b w:val="0"/>
                <w:color w:val="4F6228" w:themeColor="accent3" w:themeShade="80"/>
              </w:rPr>
            </w:pPr>
            <w:r w:rsidRPr="006E42E5">
              <w:rPr>
                <w:rFonts w:ascii="Times New Roman" w:hAnsi="Times New Roman" w:cs="Times New Roman"/>
                <w:b w:val="0"/>
                <w:color w:val="4F6228" w:themeColor="accent3" w:themeShade="80"/>
                <w:lang w:val="fr-FR"/>
              </w:rPr>
              <w:t>“Après avoir culminé en 2009 et 2010, l’exploitation de bois de rose a ralenti suite à une interdiction d’exploitation adopt</w:t>
            </w:r>
            <w:r w:rsidR="00653415" w:rsidRPr="006E42E5">
              <w:rPr>
                <w:rFonts w:ascii="Times New Roman" w:hAnsi="Times New Roman" w:cs="Times New Roman"/>
                <w:b w:val="0"/>
                <w:color w:val="4F6228" w:themeColor="accent3" w:themeShade="80"/>
                <w:lang w:val="fr-FR"/>
              </w:rPr>
              <w:t>é</w:t>
            </w:r>
            <w:r w:rsidRPr="006E42E5">
              <w:rPr>
                <w:rFonts w:ascii="Times New Roman" w:hAnsi="Times New Roman" w:cs="Times New Roman"/>
                <w:b w:val="0"/>
                <w:color w:val="4F6228" w:themeColor="accent3" w:themeShade="80"/>
                <w:lang w:val="fr-FR"/>
              </w:rPr>
              <w:t>e par le gouvernement de transition de Madagascar (HAT) en réponse à la pression international croissante se référant au trafic ill</w:t>
            </w:r>
            <w:r w:rsidR="00653415" w:rsidRPr="006E42E5">
              <w:rPr>
                <w:rFonts w:ascii="Times New Roman" w:hAnsi="Times New Roman" w:cs="Times New Roman"/>
                <w:b w:val="0"/>
                <w:color w:val="4F6228" w:themeColor="accent3" w:themeShade="80"/>
                <w:lang w:val="fr-FR"/>
              </w:rPr>
              <w:t>é</w:t>
            </w:r>
            <w:r w:rsidRPr="006E42E5">
              <w:rPr>
                <w:rFonts w:ascii="Times New Roman" w:hAnsi="Times New Roman" w:cs="Times New Roman"/>
                <w:b w:val="0"/>
                <w:color w:val="4F6228" w:themeColor="accent3" w:themeShade="80"/>
                <w:lang w:val="fr-FR"/>
              </w:rPr>
              <w:t>gal de bois de rose</w:t>
            </w:r>
            <w:r w:rsidR="0077131C" w:rsidRPr="006E42E5">
              <w:rPr>
                <w:rFonts w:ascii="Times New Roman" w:hAnsi="Times New Roman" w:cs="Times New Roman"/>
                <w:b w:val="0"/>
                <w:color w:val="4F6228" w:themeColor="accent3" w:themeShade="80"/>
                <w:lang w:val="fr-FR"/>
              </w:rPr>
              <w:t>. Le princip</w:t>
            </w:r>
            <w:r w:rsidR="00653415" w:rsidRPr="006E42E5">
              <w:rPr>
                <w:rFonts w:ascii="Times New Roman" w:hAnsi="Times New Roman" w:cs="Times New Roman"/>
                <w:b w:val="0"/>
                <w:color w:val="4F6228" w:themeColor="accent3" w:themeShade="80"/>
                <w:lang w:val="fr-FR"/>
              </w:rPr>
              <w:t>a</w:t>
            </w:r>
            <w:r w:rsidR="0077131C" w:rsidRPr="006E42E5">
              <w:rPr>
                <w:rFonts w:ascii="Times New Roman" w:hAnsi="Times New Roman" w:cs="Times New Roman"/>
                <w:b w:val="0"/>
                <w:color w:val="4F6228" w:themeColor="accent3" w:themeShade="80"/>
                <w:lang w:val="fr-FR"/>
              </w:rPr>
              <w:t>l de ces bois précieux illégaux était destin</w:t>
            </w:r>
            <w:r w:rsidR="00653415" w:rsidRPr="006E42E5">
              <w:rPr>
                <w:rFonts w:ascii="Times New Roman" w:hAnsi="Times New Roman" w:cs="Times New Roman"/>
                <w:b w:val="0"/>
                <w:color w:val="4F6228" w:themeColor="accent3" w:themeShade="80"/>
                <w:lang w:val="fr-FR"/>
              </w:rPr>
              <w:t>é</w:t>
            </w:r>
            <w:r w:rsidR="0077131C" w:rsidRPr="006E42E5">
              <w:rPr>
                <w:rFonts w:ascii="Times New Roman" w:hAnsi="Times New Roman" w:cs="Times New Roman"/>
                <w:b w:val="0"/>
                <w:color w:val="4F6228" w:themeColor="accent3" w:themeShade="80"/>
                <w:lang w:val="fr-FR"/>
              </w:rPr>
              <w:t xml:space="preserve"> à la Chine. À la suite de l’interdiction d’exportation, un volume cons</w:t>
            </w:r>
            <w:r w:rsidR="00653415" w:rsidRPr="006E42E5">
              <w:rPr>
                <w:rFonts w:ascii="Times New Roman" w:hAnsi="Times New Roman" w:cs="Times New Roman"/>
                <w:b w:val="0"/>
                <w:color w:val="4F6228" w:themeColor="accent3" w:themeShade="80"/>
                <w:lang w:val="fr-FR"/>
              </w:rPr>
              <w:t>é</w:t>
            </w:r>
            <w:r w:rsidR="0077131C" w:rsidRPr="006E42E5">
              <w:rPr>
                <w:rFonts w:ascii="Times New Roman" w:hAnsi="Times New Roman" w:cs="Times New Roman"/>
                <w:b w:val="0"/>
                <w:color w:val="4F6228" w:themeColor="accent3" w:themeShade="80"/>
                <w:lang w:val="fr-FR"/>
              </w:rPr>
              <w:t>quent de bois de rose est à pr</w:t>
            </w:r>
            <w:r w:rsidR="00653415" w:rsidRPr="006E42E5">
              <w:rPr>
                <w:rFonts w:ascii="Times New Roman" w:hAnsi="Times New Roman" w:cs="Times New Roman"/>
                <w:b w:val="0"/>
                <w:color w:val="4F6228" w:themeColor="accent3" w:themeShade="80"/>
                <w:lang w:val="fr-FR"/>
              </w:rPr>
              <w:t>é</w:t>
            </w:r>
            <w:r w:rsidR="0077131C" w:rsidRPr="006E42E5">
              <w:rPr>
                <w:rFonts w:ascii="Times New Roman" w:hAnsi="Times New Roman" w:cs="Times New Roman"/>
                <w:b w:val="0"/>
                <w:color w:val="4F6228" w:themeColor="accent3" w:themeShade="80"/>
                <w:lang w:val="fr-FR"/>
              </w:rPr>
              <w:t>sent stocké dan</w:t>
            </w:r>
            <w:r w:rsidR="00653415" w:rsidRPr="006E42E5">
              <w:rPr>
                <w:rFonts w:ascii="Times New Roman" w:hAnsi="Times New Roman" w:cs="Times New Roman"/>
                <w:b w:val="0"/>
                <w:color w:val="4F6228" w:themeColor="accent3" w:themeShade="80"/>
                <w:lang w:val="fr-FR"/>
              </w:rPr>
              <w:t>s</w:t>
            </w:r>
            <w:r w:rsidR="0077131C" w:rsidRPr="006E42E5">
              <w:rPr>
                <w:rFonts w:ascii="Times New Roman" w:hAnsi="Times New Roman" w:cs="Times New Roman"/>
                <w:b w:val="0"/>
                <w:color w:val="4F6228" w:themeColor="accent3" w:themeShade="80"/>
                <w:lang w:val="fr-FR"/>
              </w:rPr>
              <w:t xml:space="preserve"> les villages et les ports le long de</w:t>
            </w:r>
            <w:r w:rsidR="00E14CF7" w:rsidRPr="006E42E5">
              <w:rPr>
                <w:rFonts w:ascii="Times New Roman" w:hAnsi="Times New Roman" w:cs="Times New Roman"/>
                <w:b w:val="0"/>
                <w:color w:val="4F6228" w:themeColor="accent3" w:themeShade="80"/>
                <w:lang w:val="fr-FR"/>
              </w:rPr>
              <w:t xml:space="preserve"> la côte nord-est de Madagascar</w:t>
            </w:r>
            <w:r w:rsidR="009A2E80" w:rsidRPr="006E42E5">
              <w:rPr>
                <w:rFonts w:ascii="Times New Roman" w:hAnsi="Times New Roman" w:cs="Times New Roman"/>
                <w:b w:val="0"/>
                <w:color w:val="4F6228" w:themeColor="accent3" w:themeShade="80"/>
                <w:lang w:val="fr-FR"/>
              </w:rPr>
              <w:t>. P</w:t>
            </w:r>
            <w:r w:rsidR="0077131C" w:rsidRPr="006E42E5">
              <w:rPr>
                <w:rFonts w:ascii="Times New Roman" w:hAnsi="Times New Roman" w:cs="Times New Roman"/>
                <w:b w:val="0"/>
                <w:color w:val="4F6228" w:themeColor="accent3" w:themeShade="80"/>
                <w:lang w:val="fr-FR"/>
              </w:rPr>
              <w:t xml:space="preserve">our le </w:t>
            </w:r>
            <w:r w:rsidR="009A2E80" w:rsidRPr="006E42E5">
              <w:rPr>
                <w:rFonts w:ascii="Times New Roman" w:hAnsi="Times New Roman" w:cs="Times New Roman"/>
                <w:b w:val="0"/>
                <w:color w:val="4F6228" w:themeColor="accent3" w:themeShade="80"/>
                <w:lang w:val="fr-FR"/>
              </w:rPr>
              <w:t xml:space="preserve">moment il n’existe </w:t>
            </w:r>
            <w:r w:rsidR="0077131C" w:rsidRPr="006E42E5">
              <w:rPr>
                <w:rFonts w:ascii="Times New Roman" w:hAnsi="Times New Roman" w:cs="Times New Roman"/>
                <w:b w:val="0"/>
                <w:color w:val="4F6228" w:themeColor="accent3" w:themeShade="80"/>
                <w:lang w:val="fr-FR"/>
              </w:rPr>
              <w:t>aucune estimation pr</w:t>
            </w:r>
            <w:r w:rsidR="00653415" w:rsidRPr="006E42E5">
              <w:rPr>
                <w:rFonts w:ascii="Times New Roman" w:hAnsi="Times New Roman" w:cs="Times New Roman"/>
                <w:b w:val="0"/>
                <w:color w:val="4F6228" w:themeColor="accent3" w:themeShade="80"/>
                <w:lang w:val="fr-FR"/>
              </w:rPr>
              <w:t>é</w:t>
            </w:r>
            <w:r w:rsidR="0077131C" w:rsidRPr="006E42E5">
              <w:rPr>
                <w:rFonts w:ascii="Times New Roman" w:hAnsi="Times New Roman" w:cs="Times New Roman"/>
                <w:b w:val="0"/>
                <w:color w:val="4F6228" w:themeColor="accent3" w:themeShade="80"/>
                <w:lang w:val="fr-FR"/>
              </w:rPr>
              <w:t>cise du volume de bois précieux exploités sous un permis (et à l’extérieur des limites des aires protégées) ou de manière ill</w:t>
            </w:r>
            <w:r w:rsidR="00653415" w:rsidRPr="006E42E5">
              <w:rPr>
                <w:rFonts w:ascii="Times New Roman" w:hAnsi="Times New Roman" w:cs="Times New Roman"/>
                <w:b w:val="0"/>
                <w:color w:val="4F6228" w:themeColor="accent3" w:themeShade="80"/>
                <w:lang w:val="fr-FR"/>
              </w:rPr>
              <w:t>é</w:t>
            </w:r>
            <w:r w:rsidR="0077131C" w:rsidRPr="006E42E5">
              <w:rPr>
                <w:rFonts w:ascii="Times New Roman" w:hAnsi="Times New Roman" w:cs="Times New Roman"/>
                <w:b w:val="0"/>
                <w:color w:val="4F6228" w:themeColor="accent3" w:themeShade="80"/>
                <w:lang w:val="fr-FR"/>
              </w:rPr>
              <w:t>gal à l’intérieur des limites des aires protégées</w:t>
            </w:r>
            <w:r w:rsidR="003025ED">
              <w:rPr>
                <w:rFonts w:ascii="Times New Roman" w:hAnsi="Times New Roman" w:cs="Times New Roman"/>
                <w:b w:val="0"/>
                <w:color w:val="4F6228" w:themeColor="accent3" w:themeShade="80"/>
                <w:lang w:val="fr-FR"/>
              </w:rPr>
              <w:t>.</w:t>
            </w:r>
            <w:r w:rsidR="0077131C" w:rsidRPr="006E42E5">
              <w:rPr>
                <w:rFonts w:ascii="Times New Roman" w:hAnsi="Times New Roman" w:cs="Times New Roman"/>
                <w:b w:val="0"/>
                <w:color w:val="4F6228" w:themeColor="accent3" w:themeShade="80"/>
                <w:lang w:val="fr-FR"/>
              </w:rPr>
              <w:t xml:space="preserve">” </w:t>
            </w:r>
            <w:r w:rsidR="0077131C" w:rsidRPr="006E42E5">
              <w:rPr>
                <w:rFonts w:ascii="Times New Roman" w:hAnsi="Times New Roman" w:cs="Times New Roman"/>
                <w:b w:val="0"/>
                <w:color w:val="4F6228" w:themeColor="accent3" w:themeShade="80"/>
              </w:rPr>
              <w:t xml:space="preserve">[“After peaking in 2009 </w:t>
            </w:r>
            <w:r w:rsidR="00FD7457" w:rsidRPr="006E42E5">
              <w:rPr>
                <w:rFonts w:ascii="Times New Roman" w:hAnsi="Times New Roman" w:cs="Times New Roman"/>
                <w:b w:val="0"/>
                <w:color w:val="4F6228" w:themeColor="accent3" w:themeShade="80"/>
              </w:rPr>
              <w:t xml:space="preserve">and 2010, rosewood logging has </w:t>
            </w:r>
            <w:r w:rsidR="0077131C" w:rsidRPr="006E42E5">
              <w:rPr>
                <w:rFonts w:ascii="Times New Roman" w:hAnsi="Times New Roman" w:cs="Times New Roman"/>
                <w:b w:val="0"/>
                <w:color w:val="4F6228" w:themeColor="accent3" w:themeShade="80"/>
              </w:rPr>
              <w:t>s</w:t>
            </w:r>
            <w:r w:rsidR="00FD7457" w:rsidRPr="006E42E5">
              <w:rPr>
                <w:rFonts w:ascii="Times New Roman" w:hAnsi="Times New Roman" w:cs="Times New Roman"/>
                <w:b w:val="0"/>
                <w:color w:val="4F6228" w:themeColor="accent3" w:themeShade="80"/>
              </w:rPr>
              <w:t>l</w:t>
            </w:r>
            <w:r w:rsidR="0077131C" w:rsidRPr="006E42E5">
              <w:rPr>
                <w:rFonts w:ascii="Times New Roman" w:hAnsi="Times New Roman" w:cs="Times New Roman"/>
                <w:b w:val="0"/>
                <w:color w:val="4F6228" w:themeColor="accent3" w:themeShade="80"/>
              </w:rPr>
              <w:t xml:space="preserve">owed due to an export ban enacted by Madagascar’s transitional government (HAT) in response to growing international pressure over the illegal traffic of rosewood. Most of the illegally sourced rosewood was destined for China. </w:t>
            </w:r>
            <w:r w:rsidR="009A2E80" w:rsidRPr="006E42E5">
              <w:rPr>
                <w:rFonts w:ascii="Times New Roman" w:hAnsi="Times New Roman" w:cs="Times New Roman"/>
                <w:b w:val="0"/>
                <w:color w:val="4F6228" w:themeColor="accent3" w:themeShade="80"/>
              </w:rPr>
              <w:t>Currently,</w:t>
            </w:r>
            <w:r w:rsidR="0077131C" w:rsidRPr="006E42E5">
              <w:rPr>
                <w:rFonts w:ascii="Times New Roman" w:hAnsi="Times New Roman" w:cs="Times New Roman"/>
                <w:b w:val="0"/>
                <w:color w:val="4F6228" w:themeColor="accent3" w:themeShade="80"/>
              </w:rPr>
              <w:t xml:space="preserve"> there is no clear picture of how much of the rosewood is being harvested with permits (i.</w:t>
            </w:r>
            <w:r w:rsidR="00DD1111" w:rsidRPr="006E42E5">
              <w:rPr>
                <w:rFonts w:ascii="Times New Roman" w:hAnsi="Times New Roman" w:cs="Times New Roman"/>
                <w:b w:val="0"/>
                <w:color w:val="4F6228" w:themeColor="accent3" w:themeShade="80"/>
              </w:rPr>
              <w:t>e., from protected areas) or illegally from within protected areas.”]</w:t>
            </w:r>
          </w:p>
        </w:tc>
      </w:tr>
      <w:tr w:rsidR="00AA7673" w:rsidRPr="009B1BB4" w:rsidTr="00444E21">
        <w:tc>
          <w:tcPr>
            <w:cnfStyle w:val="001000000000"/>
            <w:tcW w:w="9576" w:type="dxa"/>
            <w:tcBorders>
              <w:top w:val="nil"/>
              <w:bottom w:val="nil"/>
            </w:tcBorders>
          </w:tcPr>
          <w:p w:rsidR="00AA7673" w:rsidRPr="006E42E5" w:rsidRDefault="00AA7673" w:rsidP="009A5F57">
            <w:pPr>
              <w:rPr>
                <w:rFonts w:ascii="Times New Roman" w:hAnsi="Times New Roman" w:cs="Times New Roman"/>
                <w:noProof/>
                <w:color w:val="4F6228" w:themeColor="accent3" w:themeShade="80"/>
              </w:rPr>
            </w:pPr>
          </w:p>
        </w:tc>
      </w:tr>
      <w:tr w:rsidR="00C30E67" w:rsidRPr="009B1BB4" w:rsidTr="00444E21">
        <w:trPr>
          <w:cnfStyle w:val="000000100000"/>
        </w:trPr>
        <w:tc>
          <w:tcPr>
            <w:cnfStyle w:val="001000000000"/>
            <w:tcW w:w="9576" w:type="dxa"/>
            <w:tcBorders>
              <w:top w:val="nil"/>
              <w:bottom w:val="single" w:sz="4" w:space="0" w:color="auto"/>
            </w:tcBorders>
            <w:shd w:val="clear" w:color="auto" w:fill="auto"/>
          </w:tcPr>
          <w:p w:rsidR="00062DD1" w:rsidRPr="006E42E5" w:rsidRDefault="00492B66" w:rsidP="009A5F57">
            <w:pPr>
              <w:rPr>
                <w:rFonts w:ascii="Times New Roman" w:hAnsi="Times New Roman" w:cs="Times New Roman"/>
                <w:b w:val="0"/>
                <w:color w:val="4F6228" w:themeColor="accent3" w:themeShade="80"/>
              </w:rPr>
            </w:pPr>
            <w:r w:rsidRPr="006E42E5">
              <w:rPr>
                <w:rFonts w:ascii="Times New Roman" w:hAnsi="Times New Roman" w:cs="Times New Roman"/>
                <w:noProof/>
                <w:color w:val="4F6228" w:themeColor="accent3" w:themeShade="80"/>
              </w:rPr>
              <w:drawing>
                <wp:inline distT="0" distB="0" distL="0" distR="0">
                  <wp:extent cx="457200" cy="296141"/>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png"/>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7343" cy="296234"/>
                          </a:xfrm>
                          <a:prstGeom prst="rect">
                            <a:avLst/>
                          </a:prstGeom>
                        </pic:spPr>
                      </pic:pic>
                    </a:graphicData>
                  </a:graphic>
                </wp:inline>
              </w:drawing>
            </w:r>
            <w:r w:rsidR="0027653F" w:rsidRPr="006E42E5">
              <w:rPr>
                <w:rFonts w:ascii="Times New Roman" w:hAnsi="Times New Roman" w:cs="Times New Roman"/>
                <w:color w:val="4F6228" w:themeColor="accent3" w:themeShade="80"/>
              </w:rPr>
              <w:t xml:space="preserve"> CAMBODIA. Wyatt, T. (2012). From the Cardamom Mountains of Southwest Cambodia to the Forests of the World: An Exploration of the Illegal Charcoal Trade. </w:t>
            </w:r>
            <w:r w:rsidR="0027653F" w:rsidRPr="006E42E5">
              <w:rPr>
                <w:rFonts w:ascii="Times New Roman" w:hAnsi="Times New Roman" w:cs="Times New Roman"/>
                <w:i/>
                <w:color w:val="4F6228" w:themeColor="accent3" w:themeShade="80"/>
              </w:rPr>
              <w:t xml:space="preserve">International Journal of Comparative and Applied Criminal Justice, </w:t>
            </w:r>
            <w:proofErr w:type="spellStart"/>
            <w:r w:rsidR="0027653F" w:rsidRPr="006E42E5">
              <w:rPr>
                <w:rFonts w:ascii="Times New Roman" w:hAnsi="Times New Roman" w:cs="Times New Roman"/>
                <w:color w:val="4F6228" w:themeColor="accent3" w:themeShade="80"/>
              </w:rPr>
              <w:t>iFirst</w:t>
            </w:r>
            <w:proofErr w:type="spellEnd"/>
            <w:r w:rsidR="0027653F" w:rsidRPr="006E42E5">
              <w:rPr>
                <w:rFonts w:ascii="Times New Roman" w:hAnsi="Times New Roman" w:cs="Times New Roman"/>
                <w:color w:val="4F6228" w:themeColor="accent3" w:themeShade="80"/>
              </w:rPr>
              <w:t xml:space="preserve">, 2012, pp 1-15. </w:t>
            </w:r>
          </w:p>
          <w:p w:rsidR="00A27BDA" w:rsidRPr="006E42E5" w:rsidRDefault="0027653F" w:rsidP="009A5F57">
            <w:pPr>
              <w:rPr>
                <w:rFonts w:ascii="Times New Roman" w:hAnsi="Times New Roman" w:cs="Times New Roman"/>
                <w:b w:val="0"/>
                <w:color w:val="4F6228" w:themeColor="accent3" w:themeShade="80"/>
              </w:rPr>
            </w:pPr>
            <w:r w:rsidRPr="006E42E5">
              <w:rPr>
                <w:rFonts w:ascii="Times New Roman" w:hAnsi="Times New Roman" w:cs="Times New Roman"/>
                <w:b w:val="0"/>
                <w:color w:val="4F6228" w:themeColor="accent3" w:themeShade="80"/>
              </w:rPr>
              <w:t>“Charcoal is continuing to be produced illegally in Cambodia despite its criminalization and regulation. There are ways to combat the extent of charcoal production and trade. Programs and training to provide or teach people to make better kilns will decrease the amount of wood needed to produce the charcoal, thus helping to curb the s</w:t>
            </w:r>
            <w:r w:rsidR="009A2E80" w:rsidRPr="006E42E5">
              <w:rPr>
                <w:rFonts w:ascii="Times New Roman" w:hAnsi="Times New Roman" w:cs="Times New Roman"/>
                <w:b w:val="0"/>
                <w:color w:val="4F6228" w:themeColor="accent3" w:themeShade="80"/>
              </w:rPr>
              <w:t>cale of deforestation. H</w:t>
            </w:r>
            <w:r w:rsidRPr="006E42E5">
              <w:rPr>
                <w:rFonts w:ascii="Times New Roman" w:hAnsi="Times New Roman" w:cs="Times New Roman"/>
                <w:b w:val="0"/>
                <w:color w:val="4F6228" w:themeColor="accent3" w:themeShade="80"/>
              </w:rPr>
              <w:t>ousehold waste and carbon-based debris from agriculture can be used as the source of charcoal, instead</w:t>
            </w:r>
            <w:r w:rsidR="009A2E80" w:rsidRPr="006E42E5">
              <w:rPr>
                <w:rFonts w:ascii="Times New Roman" w:hAnsi="Times New Roman" w:cs="Times New Roman"/>
                <w:b w:val="0"/>
                <w:color w:val="4F6228" w:themeColor="accent3" w:themeShade="80"/>
              </w:rPr>
              <w:t xml:space="preserve"> of freshly cut wood. Modern</w:t>
            </w:r>
            <w:r w:rsidRPr="006E42E5">
              <w:rPr>
                <w:rFonts w:ascii="Times New Roman" w:hAnsi="Times New Roman" w:cs="Times New Roman"/>
                <w:b w:val="0"/>
                <w:color w:val="4F6228" w:themeColor="accent3" w:themeShade="80"/>
              </w:rPr>
              <w:t xml:space="preserve"> technologies</w:t>
            </w:r>
            <w:r w:rsidR="009A2E80" w:rsidRPr="006E42E5">
              <w:rPr>
                <w:rFonts w:ascii="Times New Roman" w:hAnsi="Times New Roman" w:cs="Times New Roman"/>
                <w:b w:val="0"/>
                <w:color w:val="4F6228" w:themeColor="accent3" w:themeShade="80"/>
              </w:rPr>
              <w:t>,</w:t>
            </w:r>
            <w:r w:rsidRPr="006E42E5">
              <w:rPr>
                <w:rFonts w:ascii="Times New Roman" w:hAnsi="Times New Roman" w:cs="Times New Roman"/>
                <w:b w:val="0"/>
                <w:color w:val="4F6228" w:themeColor="accent3" w:themeShade="80"/>
              </w:rPr>
              <w:t xml:space="preserve"> such as solar and wind power would be ideal alternatives for areas that have depleted their natural resources</w:t>
            </w:r>
            <w:r w:rsidR="00931D13">
              <w:rPr>
                <w:rFonts w:ascii="Times New Roman" w:hAnsi="Times New Roman" w:cs="Times New Roman"/>
                <w:b w:val="0"/>
                <w:color w:val="4F6228" w:themeColor="accent3" w:themeShade="80"/>
              </w:rPr>
              <w:t>.”</w:t>
            </w:r>
          </w:p>
        </w:tc>
      </w:tr>
    </w:tbl>
    <w:p w:rsidR="006842EB" w:rsidRDefault="006842EB" w:rsidP="009A5F57">
      <w:pPr>
        <w:spacing w:after="0" w:line="240" w:lineRule="auto"/>
        <w:rPr>
          <w:rFonts w:ascii="Times New Roman" w:hAnsi="Times New Roman" w:cs="Times New Roman"/>
          <w:color w:val="9BBB59" w:themeColor="accent3"/>
          <w:spacing w:val="10"/>
          <w:highlight w:val="darkGreen"/>
          <w:u w:val="single"/>
        </w:rPr>
      </w:pPr>
    </w:p>
    <w:p w:rsidR="00E3685E" w:rsidRDefault="00E3685E" w:rsidP="009A5F57">
      <w:pPr>
        <w:spacing w:after="0" w:line="240" w:lineRule="auto"/>
        <w:rPr>
          <w:rFonts w:ascii="Times New Roman" w:hAnsi="Times New Roman" w:cs="Times New Roman"/>
          <w:color w:val="9BBB59" w:themeColor="accent3"/>
          <w:spacing w:val="10"/>
          <w:highlight w:val="darkGreen"/>
          <w:u w:val="single"/>
        </w:rPr>
      </w:pPr>
    </w:p>
    <w:p w:rsidR="00E3685E" w:rsidRDefault="00E3685E" w:rsidP="009A5F57">
      <w:pPr>
        <w:spacing w:after="0" w:line="240" w:lineRule="auto"/>
        <w:rPr>
          <w:rFonts w:ascii="Times New Roman" w:hAnsi="Times New Roman" w:cs="Times New Roman"/>
          <w:color w:val="9BBB59" w:themeColor="accent3"/>
          <w:spacing w:val="10"/>
          <w:highlight w:val="darkGreen"/>
          <w:u w:val="single"/>
        </w:rPr>
      </w:pPr>
    </w:p>
    <w:p w:rsidR="00E3685E" w:rsidRDefault="00E3685E" w:rsidP="009A5F57">
      <w:pPr>
        <w:spacing w:after="0" w:line="240" w:lineRule="auto"/>
        <w:rPr>
          <w:rFonts w:ascii="Times New Roman" w:hAnsi="Times New Roman" w:cs="Times New Roman"/>
          <w:color w:val="9BBB59" w:themeColor="accent3"/>
          <w:spacing w:val="10"/>
          <w:highlight w:val="darkGreen"/>
          <w:u w:val="single"/>
        </w:rPr>
      </w:pPr>
    </w:p>
    <w:p w:rsidR="00836ADE" w:rsidRDefault="00836ADE" w:rsidP="009A5F57">
      <w:pPr>
        <w:spacing w:after="0" w:line="240" w:lineRule="auto"/>
        <w:rPr>
          <w:rFonts w:ascii="Times New Roman" w:hAnsi="Times New Roman" w:cs="Times New Roman"/>
          <w:color w:val="9BBB59" w:themeColor="accent3"/>
          <w:spacing w:val="10"/>
          <w:highlight w:val="darkGreen"/>
          <w:u w:val="single"/>
        </w:rPr>
      </w:pPr>
    </w:p>
    <w:p w:rsidR="00E3685E" w:rsidRDefault="00E3685E" w:rsidP="009A5F57">
      <w:pPr>
        <w:spacing w:after="0" w:line="240" w:lineRule="auto"/>
        <w:rPr>
          <w:rFonts w:ascii="Times New Roman" w:hAnsi="Times New Roman" w:cs="Times New Roman"/>
          <w:color w:val="9BBB59" w:themeColor="accent3"/>
          <w:spacing w:val="10"/>
          <w:highlight w:val="darkGreen"/>
          <w:u w:val="single"/>
        </w:rPr>
      </w:pPr>
    </w:p>
    <w:p w:rsidR="00E3685E" w:rsidRDefault="00E3685E" w:rsidP="009A5F57">
      <w:pPr>
        <w:spacing w:after="0" w:line="240" w:lineRule="auto"/>
        <w:rPr>
          <w:rFonts w:ascii="Times New Roman" w:hAnsi="Times New Roman" w:cs="Times New Roman"/>
          <w:color w:val="9BBB59" w:themeColor="accent3"/>
          <w:spacing w:val="10"/>
          <w:highlight w:val="darkGreen"/>
          <w:u w:val="single"/>
        </w:rPr>
      </w:pPr>
    </w:p>
    <w:p w:rsidR="00E3685E" w:rsidRDefault="00E3685E" w:rsidP="009A5F57">
      <w:pPr>
        <w:spacing w:after="0" w:line="240" w:lineRule="auto"/>
        <w:rPr>
          <w:rFonts w:ascii="Times New Roman" w:hAnsi="Times New Roman" w:cs="Times New Roman"/>
          <w:color w:val="9BBB59" w:themeColor="accent3"/>
          <w:spacing w:val="10"/>
          <w:highlight w:val="darkGreen"/>
          <w:u w:val="single"/>
        </w:rPr>
      </w:pPr>
    </w:p>
    <w:p w:rsidR="003A7AE0" w:rsidRDefault="0027653F" w:rsidP="009A5F57">
      <w:pPr>
        <w:spacing w:after="0" w:line="240" w:lineRule="auto"/>
        <w:rPr>
          <w:rFonts w:ascii="Times New Roman" w:hAnsi="Times New Roman" w:cs="Times New Roman"/>
          <w:color w:val="FFFFFF" w:themeColor="background1"/>
          <w:spacing w:val="10"/>
          <w:u w:val="single"/>
        </w:rPr>
      </w:pPr>
      <w:r w:rsidRPr="009B1BB4">
        <w:rPr>
          <w:rFonts w:ascii="Times New Roman" w:hAnsi="Times New Roman" w:cs="Times New Roman"/>
          <w:color w:val="FFFFFF" w:themeColor="background1"/>
          <w:spacing w:val="10"/>
          <w:highlight w:val="darkBlue"/>
          <w:u w:val="single"/>
        </w:rPr>
        <w:t xml:space="preserve">ILLEGAL, UNREGULATED AND UNREPORTED (IUU) FISHING </w:t>
      </w:r>
    </w:p>
    <w:p w:rsidR="00E3685E" w:rsidRPr="009B1BB4" w:rsidRDefault="00E3685E" w:rsidP="009A5F57">
      <w:pPr>
        <w:spacing w:after="0" w:line="240" w:lineRule="auto"/>
        <w:rPr>
          <w:rFonts w:ascii="Times New Roman" w:hAnsi="Times New Roman" w:cs="Times New Roman"/>
          <w:color w:val="FFFFFF" w:themeColor="background1"/>
          <w:spacing w:val="10"/>
          <w:u w:val="single"/>
        </w:rPr>
      </w:pPr>
    </w:p>
    <w:tbl>
      <w:tblPr>
        <w:tblStyle w:val="LightShading-Accent1"/>
        <w:tblW w:w="0" w:type="auto"/>
        <w:tblLook w:val="04A0"/>
      </w:tblPr>
      <w:tblGrid>
        <w:gridCol w:w="9576"/>
      </w:tblGrid>
      <w:tr w:rsidR="0091317F" w:rsidRPr="009B1BB4" w:rsidTr="003025ED">
        <w:trPr>
          <w:cnfStyle w:val="100000000000"/>
        </w:trPr>
        <w:tc>
          <w:tcPr>
            <w:cnfStyle w:val="001000000000"/>
            <w:tcW w:w="9576" w:type="dxa"/>
            <w:tcBorders>
              <w:top w:val="nil"/>
              <w:bottom w:val="nil"/>
            </w:tcBorders>
          </w:tcPr>
          <w:p w:rsidR="004C6E9A" w:rsidRPr="00E3685E" w:rsidRDefault="00492B66" w:rsidP="009A5F57">
            <w:pPr>
              <w:rPr>
                <w:rFonts w:ascii="Times New Roman" w:hAnsi="Times New Roman" w:cs="Times New Roman"/>
                <w:b w:val="0"/>
                <w:color w:val="244061" w:themeColor="accent1" w:themeShade="80"/>
              </w:rPr>
            </w:pPr>
            <w:r w:rsidRPr="00E3685E">
              <w:rPr>
                <w:rFonts w:ascii="Times New Roman" w:hAnsi="Times New Roman" w:cs="Times New Roman"/>
                <w:noProof/>
                <w:color w:val="244061" w:themeColor="accent1" w:themeShade="80"/>
              </w:rPr>
              <w:drawing>
                <wp:inline distT="0" distB="0" distL="0" distR="0">
                  <wp:extent cx="491118" cy="4188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png"/>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91946" cy="419601"/>
                          </a:xfrm>
                          <a:prstGeom prst="rect">
                            <a:avLst/>
                          </a:prstGeom>
                        </pic:spPr>
                      </pic:pic>
                    </a:graphicData>
                  </a:graphic>
                </wp:inline>
              </w:drawing>
            </w:r>
            <w:r w:rsidR="0027653F" w:rsidRPr="00E3685E">
              <w:rPr>
                <w:rFonts w:ascii="Times New Roman" w:hAnsi="Times New Roman" w:cs="Times New Roman"/>
                <w:color w:val="244061" w:themeColor="accent1" w:themeShade="80"/>
              </w:rPr>
              <w:t xml:space="preserve"> GLOBAL. </w:t>
            </w:r>
            <w:proofErr w:type="spellStart"/>
            <w:r w:rsidR="0027653F" w:rsidRPr="00E3685E">
              <w:rPr>
                <w:rFonts w:ascii="Times New Roman" w:hAnsi="Times New Roman" w:cs="Times New Roman"/>
                <w:color w:val="244061" w:themeColor="accent1" w:themeShade="80"/>
              </w:rPr>
              <w:t>Petrossian</w:t>
            </w:r>
            <w:proofErr w:type="spellEnd"/>
            <w:r w:rsidR="0027653F" w:rsidRPr="00E3685E">
              <w:rPr>
                <w:rFonts w:ascii="Times New Roman" w:hAnsi="Times New Roman" w:cs="Times New Roman"/>
                <w:color w:val="244061" w:themeColor="accent1" w:themeShade="80"/>
              </w:rPr>
              <w:t xml:space="preserve">, G. A. (2012). The Decision to Engage in Illegal Fishing: An Examination of Situational Factors in 54 Countries. </w:t>
            </w:r>
            <w:r w:rsidR="0027653F" w:rsidRPr="00E3685E">
              <w:rPr>
                <w:rFonts w:ascii="Times New Roman" w:hAnsi="Times New Roman" w:cs="Times New Roman"/>
                <w:i/>
                <w:color w:val="244061" w:themeColor="accent1" w:themeShade="80"/>
              </w:rPr>
              <w:t xml:space="preserve">Rutgers University-Newark, School of Criminal Justice. </w:t>
            </w:r>
            <w:r w:rsidR="0027653F" w:rsidRPr="00E3685E">
              <w:rPr>
                <w:rFonts w:ascii="Times New Roman" w:hAnsi="Times New Roman" w:cs="Times New Roman"/>
                <w:color w:val="244061" w:themeColor="accent1" w:themeShade="80"/>
              </w:rPr>
              <w:t>Doctoral Dissertation.</w:t>
            </w:r>
          </w:p>
          <w:p w:rsidR="004E00EC" w:rsidRPr="00E3685E" w:rsidRDefault="0027653F" w:rsidP="009A5F57">
            <w:pPr>
              <w:rPr>
                <w:rFonts w:ascii="Times New Roman" w:hAnsi="Times New Roman" w:cs="Times New Roman"/>
                <w:b w:val="0"/>
                <w:color w:val="244061" w:themeColor="accent1" w:themeShade="80"/>
              </w:rPr>
            </w:pPr>
            <w:r w:rsidRPr="00E3685E">
              <w:rPr>
                <w:rFonts w:ascii="Times New Roman" w:hAnsi="Times New Roman" w:cs="Times New Roman"/>
                <w:b w:val="0"/>
                <w:color w:val="244061" w:themeColor="accent1" w:themeShade="80"/>
              </w:rPr>
              <w:t>“Illegal fishing is a significant problem that has largely affected coastal countries and important fishing nations globally. This report analyzes situational factors that facilitate, as well as curb such activities in 54 countries. The findings suggest that resource attractiveness (in the form of the availability of highly commercial species within the territorial waters of the country) and access to an easy escape route (i.e. ports of convenience) are significant factors facilitating the IUU activities within the countries’ territorial waters. Meanwhile, strong formal surveillance (number of patrol boats), as well as sound fisheries management efforts (such as observer programs, catch inspection programs, programs that control access) can significantly curb such activities within c</w:t>
            </w:r>
            <w:r w:rsidR="00CF0F15" w:rsidRPr="00E3685E">
              <w:rPr>
                <w:rFonts w:ascii="Times New Roman" w:hAnsi="Times New Roman" w:cs="Times New Roman"/>
                <w:b w:val="0"/>
                <w:color w:val="244061" w:themeColor="accent1" w:themeShade="80"/>
              </w:rPr>
              <w:t>ountries’ territorial waters</w:t>
            </w:r>
            <w:r w:rsidR="00E3685E" w:rsidRPr="00E3685E">
              <w:rPr>
                <w:rFonts w:ascii="Times New Roman" w:hAnsi="Times New Roman" w:cs="Times New Roman"/>
                <w:b w:val="0"/>
                <w:color w:val="244061" w:themeColor="accent1" w:themeShade="80"/>
              </w:rPr>
              <w:t>.</w:t>
            </w:r>
            <w:r w:rsidR="00CF0F15" w:rsidRPr="00E3685E">
              <w:rPr>
                <w:rFonts w:ascii="Times New Roman" w:hAnsi="Times New Roman" w:cs="Times New Roman"/>
                <w:b w:val="0"/>
                <w:color w:val="244061" w:themeColor="accent1" w:themeShade="80"/>
              </w:rPr>
              <w:t>”</w:t>
            </w:r>
          </w:p>
          <w:p w:rsidR="006F032C" w:rsidRPr="00E3685E" w:rsidRDefault="006F032C" w:rsidP="00931D13">
            <w:pPr>
              <w:shd w:val="clear" w:color="auto" w:fill="C6D9F1" w:themeFill="text2" w:themeFillTint="33"/>
              <w:rPr>
                <w:rFonts w:ascii="Times New Roman" w:hAnsi="Times New Roman" w:cs="Times New Roman"/>
                <w:b w:val="0"/>
                <w:color w:val="244061" w:themeColor="accent1" w:themeShade="80"/>
              </w:rPr>
            </w:pPr>
            <w:r w:rsidRPr="00E3685E">
              <w:rPr>
                <w:rFonts w:ascii="Times New Roman" w:hAnsi="Times New Roman" w:cs="Times New Roman"/>
                <w:noProof/>
                <w:color w:val="244061" w:themeColor="accent1" w:themeShade="80"/>
              </w:rPr>
              <w:drawing>
                <wp:inline distT="0" distB="0" distL="0" distR="0">
                  <wp:extent cx="462280" cy="279253"/>
                  <wp:effectExtent l="0" t="0" r="0" b="6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png"/>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2977" cy="279674"/>
                          </a:xfrm>
                          <a:prstGeom prst="rect">
                            <a:avLst/>
                          </a:prstGeom>
                        </pic:spPr>
                      </pic:pic>
                    </a:graphicData>
                  </a:graphic>
                </wp:inline>
              </w:drawing>
            </w:r>
            <w:r w:rsidRPr="00E3685E">
              <w:rPr>
                <w:rFonts w:ascii="Times New Roman" w:hAnsi="Times New Roman" w:cs="Times New Roman"/>
                <w:color w:val="244061" w:themeColor="accent1" w:themeShade="80"/>
              </w:rPr>
              <w:t xml:space="preserve">   </w:t>
            </w:r>
            <w:r w:rsidRPr="00E3685E">
              <w:rPr>
                <w:rFonts w:ascii="Times New Roman" w:hAnsi="Times New Roman" w:cs="Times New Roman"/>
                <w:noProof/>
                <w:color w:val="244061" w:themeColor="accent1" w:themeShade="80"/>
              </w:rPr>
              <w:drawing>
                <wp:inline distT="0" distB="0" distL="0" distR="0">
                  <wp:extent cx="456865" cy="287020"/>
                  <wp:effectExtent l="0" t="0" r="63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png"/>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8074" cy="287779"/>
                          </a:xfrm>
                          <a:prstGeom prst="rect">
                            <a:avLst/>
                          </a:prstGeom>
                        </pic:spPr>
                      </pic:pic>
                    </a:graphicData>
                  </a:graphic>
                </wp:inline>
              </w:drawing>
            </w:r>
            <w:r w:rsidRPr="00E3685E">
              <w:rPr>
                <w:rFonts w:ascii="Times New Roman" w:hAnsi="Times New Roman" w:cs="Times New Roman"/>
                <w:color w:val="244061" w:themeColor="accent1" w:themeShade="80"/>
              </w:rPr>
              <w:t xml:space="preserve"> NIGERIA &amp; GHANA. </w:t>
            </w:r>
            <w:proofErr w:type="spellStart"/>
            <w:r w:rsidRPr="00E3685E">
              <w:rPr>
                <w:rFonts w:ascii="Times New Roman" w:hAnsi="Times New Roman" w:cs="Times New Roman"/>
                <w:color w:val="244061" w:themeColor="accent1" w:themeShade="80"/>
              </w:rPr>
              <w:t>Falaye</w:t>
            </w:r>
            <w:proofErr w:type="spellEnd"/>
            <w:r w:rsidRPr="00E3685E">
              <w:rPr>
                <w:rFonts w:ascii="Times New Roman" w:hAnsi="Times New Roman" w:cs="Times New Roman"/>
                <w:color w:val="244061" w:themeColor="accent1" w:themeShade="80"/>
              </w:rPr>
              <w:t xml:space="preserve">, A. (2008) Illegal </w:t>
            </w:r>
            <w:r w:rsidRPr="00050795">
              <w:rPr>
                <w:rFonts w:ascii="Times New Roman" w:hAnsi="Times New Roman" w:cs="Times New Roman"/>
                <w:color w:val="244061" w:themeColor="accent1" w:themeShade="80"/>
              </w:rPr>
              <w:t>unreported unregulated (IUU)</w:t>
            </w:r>
            <w:r w:rsidRPr="00E3685E">
              <w:rPr>
                <w:rFonts w:ascii="Times New Roman" w:hAnsi="Times New Roman" w:cs="Times New Roman"/>
                <w:b w:val="0"/>
                <w:color w:val="244061" w:themeColor="accent1" w:themeShade="80"/>
              </w:rPr>
              <w:t xml:space="preserve"> </w:t>
            </w:r>
            <w:r w:rsidRPr="00091DFC">
              <w:rPr>
                <w:rFonts w:ascii="Times New Roman" w:hAnsi="Times New Roman" w:cs="Times New Roman"/>
                <w:color w:val="244061" w:themeColor="accent1" w:themeShade="80"/>
              </w:rPr>
              <w:t>fishing in</w:t>
            </w:r>
            <w:r w:rsidRPr="00E3685E">
              <w:rPr>
                <w:rFonts w:ascii="Times New Roman" w:hAnsi="Times New Roman" w:cs="Times New Roman"/>
                <w:b w:val="0"/>
                <w:color w:val="244061" w:themeColor="accent1" w:themeShade="80"/>
              </w:rPr>
              <w:t xml:space="preserve"> </w:t>
            </w:r>
            <w:r w:rsidRPr="00E3685E">
              <w:rPr>
                <w:rFonts w:ascii="Times New Roman" w:hAnsi="Times New Roman" w:cs="Times New Roman"/>
                <w:color w:val="244061" w:themeColor="accent1" w:themeShade="80"/>
              </w:rPr>
              <w:t xml:space="preserve">West Africa (Nigeria &amp; Ghana). London: MRAG, Available at: </w:t>
            </w:r>
            <w:hyperlink r:id="rId28" w:history="1">
              <w:r w:rsidRPr="00E3685E">
                <w:rPr>
                  <w:rStyle w:val="Hyperlink"/>
                  <w:rFonts w:ascii="Times New Roman" w:hAnsi="Times New Roman" w:cs="Times New Roman"/>
                  <w:color w:val="244061" w:themeColor="accent1" w:themeShade="80"/>
                </w:rPr>
                <w:t>http://www.mrag.co.uk/Documents/IUU_WestAfrica.pdf</w:t>
              </w:r>
            </w:hyperlink>
          </w:p>
          <w:p w:rsidR="009A5F57" w:rsidRPr="00E3685E" w:rsidRDefault="006F032C" w:rsidP="00931D13">
            <w:pPr>
              <w:shd w:val="clear" w:color="auto" w:fill="C6D9F1" w:themeFill="text2" w:themeFillTint="33"/>
              <w:rPr>
                <w:rFonts w:ascii="Times New Roman" w:hAnsi="Times New Roman" w:cs="Times New Roman"/>
                <w:b w:val="0"/>
                <w:color w:val="244061" w:themeColor="accent1" w:themeShade="80"/>
              </w:rPr>
            </w:pPr>
            <w:r w:rsidRPr="00E3685E">
              <w:rPr>
                <w:rFonts w:ascii="Times New Roman" w:hAnsi="Times New Roman" w:cs="Times New Roman"/>
                <w:b w:val="0"/>
                <w:color w:val="244061" w:themeColor="accent1" w:themeShade="80"/>
              </w:rPr>
              <w:t xml:space="preserve">“A major contributing factor to the inability to challenge the illegal activities by foreign private fishing vessels is the lack of adequate monitoring, control and surveillance measures with regards to both equipment and management systems in both countries. While Nigeria suffered from the lack of such necessary platforms as patrol boats, aircraft and vessel monitoring systems to monitor its waters, Ghana lacked the capacity to enforce local laws that applied to foreign vessels. Moreover, </w:t>
            </w:r>
            <w:r w:rsidR="00623EC9">
              <w:rPr>
                <w:rFonts w:ascii="Times New Roman" w:hAnsi="Times New Roman" w:cs="Times New Roman"/>
                <w:b w:val="0"/>
                <w:color w:val="244061" w:themeColor="accent1" w:themeShade="80"/>
              </w:rPr>
              <w:t xml:space="preserve">the </w:t>
            </w:r>
            <w:r w:rsidRPr="00E3685E">
              <w:rPr>
                <w:rFonts w:ascii="Times New Roman" w:hAnsi="Times New Roman" w:cs="Times New Roman"/>
                <w:b w:val="0"/>
                <w:color w:val="244061" w:themeColor="accent1" w:themeShade="80"/>
              </w:rPr>
              <w:t>weak monitoring, control and surveillance measures, coupled with inadequate fisheries laws and regulations make it difficult for the countries to control illegal fishing practices by foreign vessels in their waters.”</w:t>
            </w:r>
          </w:p>
        </w:tc>
      </w:tr>
      <w:tr w:rsidR="0091317F" w:rsidRPr="009B1BB4" w:rsidTr="00444E21">
        <w:trPr>
          <w:cnfStyle w:val="000000100000"/>
        </w:trPr>
        <w:tc>
          <w:tcPr>
            <w:cnfStyle w:val="001000000000"/>
            <w:tcW w:w="9576" w:type="dxa"/>
            <w:tcBorders>
              <w:top w:val="nil"/>
              <w:bottom w:val="nil"/>
            </w:tcBorders>
            <w:shd w:val="clear" w:color="auto" w:fill="auto"/>
          </w:tcPr>
          <w:p w:rsidR="00EC223E" w:rsidRDefault="00492B66" w:rsidP="009A5F57">
            <w:pPr>
              <w:rPr>
                <w:rFonts w:ascii="Times New Roman" w:hAnsi="Times New Roman" w:cs="Times New Roman"/>
                <w:color w:val="244061" w:themeColor="accent1" w:themeShade="80"/>
              </w:rPr>
            </w:pPr>
            <w:r w:rsidRPr="00E3685E">
              <w:rPr>
                <w:rFonts w:ascii="Times New Roman" w:hAnsi="Times New Roman" w:cs="Times New Roman"/>
                <w:noProof/>
                <w:color w:val="244061" w:themeColor="accent1" w:themeShade="80"/>
              </w:rPr>
              <w:drawing>
                <wp:inline distT="0" distB="0" distL="0" distR="0">
                  <wp:extent cx="466535" cy="329565"/>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png"/>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9744" cy="331832"/>
                          </a:xfrm>
                          <a:prstGeom prst="rect">
                            <a:avLst/>
                          </a:prstGeom>
                        </pic:spPr>
                      </pic:pic>
                    </a:graphicData>
                  </a:graphic>
                </wp:inline>
              </w:drawing>
            </w:r>
            <w:r w:rsidR="0027653F" w:rsidRPr="00E3685E">
              <w:rPr>
                <w:rFonts w:ascii="Times New Roman" w:hAnsi="Times New Roman" w:cs="Times New Roman"/>
                <w:color w:val="244061" w:themeColor="accent1" w:themeShade="80"/>
              </w:rPr>
              <w:t xml:space="preserve"> AUSTRALIA. Putt, J. and Anderson, K. (2007). </w:t>
            </w:r>
            <w:r w:rsidR="0027653F" w:rsidRPr="00E3685E">
              <w:rPr>
                <w:rFonts w:ascii="Times New Roman" w:hAnsi="Times New Roman" w:cs="Times New Roman"/>
                <w:i/>
                <w:color w:val="244061" w:themeColor="accent1" w:themeShade="80"/>
              </w:rPr>
              <w:t xml:space="preserve">A national study of crime in the Australian fishing industry. </w:t>
            </w:r>
            <w:r w:rsidR="0027653F" w:rsidRPr="00E3685E">
              <w:rPr>
                <w:rFonts w:ascii="Times New Roman" w:hAnsi="Times New Roman" w:cs="Times New Roman"/>
                <w:color w:val="244061" w:themeColor="accent1" w:themeShade="80"/>
              </w:rPr>
              <w:t>Australian Government, Australian Insti</w:t>
            </w:r>
            <w:r w:rsidR="0027653F" w:rsidRPr="00214493">
              <w:rPr>
                <w:rFonts w:ascii="Times New Roman" w:hAnsi="Times New Roman" w:cs="Times New Roman"/>
                <w:color w:val="244061" w:themeColor="accent1" w:themeShade="80"/>
              </w:rPr>
              <w:t>tute of Criminology. Res</w:t>
            </w:r>
            <w:r w:rsidR="00214493" w:rsidRPr="00214493">
              <w:rPr>
                <w:rFonts w:ascii="Times New Roman" w:hAnsi="Times New Roman" w:cs="Times New Roman"/>
                <w:color w:val="244061" w:themeColor="accent1" w:themeShade="80"/>
              </w:rPr>
              <w:t>earch</w:t>
            </w:r>
            <w:r w:rsidR="00E14CF7" w:rsidRPr="00214493">
              <w:rPr>
                <w:rFonts w:ascii="Times New Roman" w:hAnsi="Times New Roman" w:cs="Times New Roman"/>
                <w:color w:val="244061" w:themeColor="accent1" w:themeShade="80"/>
              </w:rPr>
              <w:t xml:space="preserve"> and Publ</w:t>
            </w:r>
            <w:r w:rsidR="00214493" w:rsidRPr="00214493">
              <w:rPr>
                <w:rFonts w:ascii="Times New Roman" w:hAnsi="Times New Roman" w:cs="Times New Roman"/>
                <w:color w:val="244061" w:themeColor="accent1" w:themeShade="80"/>
              </w:rPr>
              <w:t>ic</w:t>
            </w:r>
            <w:r w:rsidR="00E14CF7" w:rsidRPr="00214493">
              <w:rPr>
                <w:rFonts w:ascii="Times New Roman" w:hAnsi="Times New Roman" w:cs="Times New Roman"/>
                <w:color w:val="244061" w:themeColor="accent1" w:themeShade="80"/>
              </w:rPr>
              <w:t xml:space="preserve"> Pol</w:t>
            </w:r>
            <w:r w:rsidR="00214493" w:rsidRPr="00214493">
              <w:rPr>
                <w:rFonts w:ascii="Times New Roman" w:hAnsi="Times New Roman" w:cs="Times New Roman"/>
                <w:color w:val="244061" w:themeColor="accent1" w:themeShade="80"/>
              </w:rPr>
              <w:t>icy</w:t>
            </w:r>
            <w:r w:rsidR="0027653F" w:rsidRPr="00214493">
              <w:rPr>
                <w:rFonts w:ascii="Times New Roman" w:hAnsi="Times New Roman" w:cs="Times New Roman"/>
                <w:color w:val="244061" w:themeColor="accent1" w:themeShade="80"/>
              </w:rPr>
              <w:t xml:space="preserve"> Series, No. </w:t>
            </w:r>
            <w:r w:rsidR="0027653F" w:rsidRPr="00903D6C">
              <w:rPr>
                <w:rFonts w:ascii="Times New Roman" w:hAnsi="Times New Roman" w:cs="Times New Roman"/>
                <w:color w:val="244061" w:themeColor="accent1" w:themeShade="80"/>
              </w:rPr>
              <w:t>76.</w:t>
            </w:r>
            <w:r w:rsidR="007E38A3" w:rsidRPr="00903D6C">
              <w:rPr>
                <w:color w:val="244061" w:themeColor="accent1" w:themeShade="80"/>
              </w:rPr>
              <w:t xml:space="preserve">  </w:t>
            </w:r>
            <w:hyperlink r:id="rId30" w:history="1">
              <w:r w:rsidR="00903D6C" w:rsidRPr="00903D6C">
                <w:rPr>
                  <w:rStyle w:val="Hyperlink"/>
                  <w:rFonts w:ascii="Times New Roman" w:hAnsi="Times New Roman" w:cs="Times New Roman"/>
                  <w:color w:val="244061" w:themeColor="accent1" w:themeShade="80"/>
                </w:rPr>
                <w:t>http://www.aic.gov.au/publications/current%20series/rpp/61-80/rpp76.html</w:t>
              </w:r>
            </w:hyperlink>
          </w:p>
          <w:p w:rsidR="006842EB" w:rsidRPr="00E3685E" w:rsidRDefault="0027653F" w:rsidP="00214A00">
            <w:pPr>
              <w:rPr>
                <w:rFonts w:ascii="Times New Roman" w:hAnsi="Times New Roman" w:cs="Times New Roman"/>
                <w:b w:val="0"/>
                <w:color w:val="244061" w:themeColor="accent1" w:themeShade="80"/>
              </w:rPr>
            </w:pPr>
            <w:r w:rsidRPr="00E3685E">
              <w:rPr>
                <w:rFonts w:ascii="Times New Roman" w:hAnsi="Times New Roman" w:cs="Times New Roman"/>
                <w:b w:val="0"/>
                <w:color w:val="244061" w:themeColor="accent1" w:themeShade="80"/>
              </w:rPr>
              <w:t>“The increase in value of certain fish stocks, especially those that had lucrative overseas markets, such as rock lobsters, abalones and sharks, is among the potential vulnerabilities of the fishing sector. Other contributing factors included the prevalence of many small-scale illegal business ventures, which are pressured by the competition from seafood imports into the country. The involvement of organized criminal groups that have significant financial resources, are willing and capable of using violence and ha</w:t>
            </w:r>
            <w:r w:rsidR="00214A00">
              <w:rPr>
                <w:rFonts w:ascii="Times New Roman" w:hAnsi="Times New Roman" w:cs="Times New Roman"/>
                <w:b w:val="0"/>
                <w:color w:val="244061" w:themeColor="accent1" w:themeShade="80"/>
              </w:rPr>
              <w:t>ve</w:t>
            </w:r>
            <w:r w:rsidRPr="00E3685E">
              <w:rPr>
                <w:rFonts w:ascii="Times New Roman" w:hAnsi="Times New Roman" w:cs="Times New Roman"/>
                <w:b w:val="0"/>
                <w:color w:val="244061" w:themeColor="accent1" w:themeShade="80"/>
              </w:rPr>
              <w:t xml:space="preserve"> large distribution networks both domestically and internationally, add to the complexity of dealing with the problem in the region, and significantly hinder the effective enforcement of fisheries management and regulation mechanisms in the country</w:t>
            </w:r>
            <w:r w:rsidR="00BA3418" w:rsidRPr="00E3685E">
              <w:rPr>
                <w:rFonts w:ascii="Times New Roman" w:hAnsi="Times New Roman" w:cs="Times New Roman"/>
                <w:b w:val="0"/>
                <w:color w:val="244061" w:themeColor="accent1" w:themeShade="80"/>
              </w:rPr>
              <w:t>.</w:t>
            </w:r>
            <w:r w:rsidRPr="00E3685E">
              <w:rPr>
                <w:rFonts w:ascii="Times New Roman" w:hAnsi="Times New Roman" w:cs="Times New Roman"/>
                <w:b w:val="0"/>
                <w:color w:val="244061" w:themeColor="accent1" w:themeShade="80"/>
              </w:rPr>
              <w:t xml:space="preserve">” </w:t>
            </w:r>
          </w:p>
        </w:tc>
      </w:tr>
      <w:tr w:rsidR="0091317F" w:rsidRPr="009B1BB4" w:rsidTr="00444E21">
        <w:tc>
          <w:tcPr>
            <w:cnfStyle w:val="001000000000"/>
            <w:tcW w:w="9576" w:type="dxa"/>
            <w:tcBorders>
              <w:top w:val="nil"/>
              <w:bottom w:val="single" w:sz="4" w:space="0" w:color="auto"/>
            </w:tcBorders>
          </w:tcPr>
          <w:p w:rsidR="004B21B7" w:rsidRPr="00E3685E" w:rsidRDefault="00492B66" w:rsidP="00931D13">
            <w:pPr>
              <w:shd w:val="clear" w:color="auto" w:fill="C6D9F1" w:themeFill="text2" w:themeFillTint="33"/>
              <w:rPr>
                <w:rFonts w:ascii="Times New Roman" w:hAnsi="Times New Roman" w:cs="Times New Roman"/>
                <w:color w:val="244061" w:themeColor="accent1" w:themeShade="80"/>
              </w:rPr>
            </w:pPr>
            <w:r w:rsidRPr="00E3685E">
              <w:rPr>
                <w:rFonts w:ascii="Times New Roman" w:hAnsi="Times New Roman" w:cs="Times New Roman"/>
                <w:noProof/>
                <w:color w:val="244061" w:themeColor="accent1" w:themeShade="80"/>
              </w:rPr>
              <w:drawing>
                <wp:inline distT="0" distB="0" distL="0" distR="0">
                  <wp:extent cx="457200" cy="301276"/>
                  <wp:effectExtent l="25400" t="25400" r="25400" b="292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png"/>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7343" cy="301371"/>
                          </a:xfrm>
                          <a:prstGeom prst="rect">
                            <a:avLst/>
                          </a:prstGeom>
                          <a:ln>
                            <a:solidFill>
                              <a:schemeClr val="bg1">
                                <a:lumMod val="50000"/>
                              </a:schemeClr>
                            </a:solidFill>
                          </a:ln>
                        </pic:spPr>
                      </pic:pic>
                    </a:graphicData>
                  </a:graphic>
                </wp:inline>
              </w:drawing>
            </w:r>
            <w:r w:rsidR="0027653F" w:rsidRPr="00E3685E">
              <w:rPr>
                <w:rFonts w:ascii="Times New Roman" w:hAnsi="Times New Roman" w:cs="Times New Roman"/>
                <w:color w:val="244061" w:themeColor="accent1" w:themeShade="80"/>
              </w:rPr>
              <w:t xml:space="preserve"> INDONESIA. </w:t>
            </w:r>
            <w:proofErr w:type="spellStart"/>
            <w:r w:rsidR="0027653F" w:rsidRPr="00E3685E">
              <w:rPr>
                <w:rFonts w:ascii="Times New Roman" w:hAnsi="Times New Roman" w:cs="Times New Roman"/>
                <w:color w:val="244061" w:themeColor="accent1" w:themeShade="80"/>
              </w:rPr>
              <w:t>Varkey</w:t>
            </w:r>
            <w:proofErr w:type="spellEnd"/>
            <w:r w:rsidR="0027653F" w:rsidRPr="00E3685E">
              <w:rPr>
                <w:rFonts w:ascii="Times New Roman" w:hAnsi="Times New Roman" w:cs="Times New Roman"/>
                <w:color w:val="244061" w:themeColor="accent1" w:themeShade="80"/>
              </w:rPr>
              <w:t xml:space="preserve">, D.A., Ainsworth, C.H., Pitcher, T.J, </w:t>
            </w:r>
            <w:proofErr w:type="spellStart"/>
            <w:r w:rsidR="0027653F" w:rsidRPr="00E3685E">
              <w:rPr>
                <w:rFonts w:ascii="Times New Roman" w:hAnsi="Times New Roman" w:cs="Times New Roman"/>
                <w:color w:val="244061" w:themeColor="accent1" w:themeShade="80"/>
              </w:rPr>
              <w:t>Goram</w:t>
            </w:r>
            <w:proofErr w:type="spellEnd"/>
            <w:r w:rsidR="0027653F" w:rsidRPr="00E3685E">
              <w:rPr>
                <w:rFonts w:ascii="Times New Roman" w:hAnsi="Times New Roman" w:cs="Times New Roman"/>
                <w:color w:val="244061" w:themeColor="accent1" w:themeShade="80"/>
              </w:rPr>
              <w:t xml:space="preserve">, Y. &amp; </w:t>
            </w:r>
            <w:proofErr w:type="spellStart"/>
            <w:r w:rsidR="0027653F" w:rsidRPr="00E3685E">
              <w:rPr>
                <w:rFonts w:ascii="Times New Roman" w:hAnsi="Times New Roman" w:cs="Times New Roman"/>
                <w:color w:val="244061" w:themeColor="accent1" w:themeShade="80"/>
              </w:rPr>
              <w:t>Sumaila</w:t>
            </w:r>
            <w:proofErr w:type="spellEnd"/>
            <w:r w:rsidR="0027653F" w:rsidRPr="00E3685E">
              <w:rPr>
                <w:rFonts w:ascii="Times New Roman" w:hAnsi="Times New Roman" w:cs="Times New Roman"/>
                <w:color w:val="244061" w:themeColor="accent1" w:themeShade="80"/>
              </w:rPr>
              <w:t xml:space="preserve">, R. (2010). Illegal, unreported and unregulated fisheries catch in Raja </w:t>
            </w:r>
            <w:proofErr w:type="spellStart"/>
            <w:r w:rsidR="0027653F" w:rsidRPr="00E3685E">
              <w:rPr>
                <w:rFonts w:ascii="Times New Roman" w:hAnsi="Times New Roman" w:cs="Times New Roman"/>
                <w:color w:val="244061" w:themeColor="accent1" w:themeShade="80"/>
              </w:rPr>
              <w:t>Ampat</w:t>
            </w:r>
            <w:proofErr w:type="spellEnd"/>
            <w:r w:rsidR="0027653F" w:rsidRPr="00E3685E">
              <w:rPr>
                <w:rFonts w:ascii="Times New Roman" w:hAnsi="Times New Roman" w:cs="Times New Roman"/>
                <w:color w:val="244061" w:themeColor="accent1" w:themeShade="80"/>
              </w:rPr>
              <w:t xml:space="preserve"> Regency, Eastern Indonesia. </w:t>
            </w:r>
            <w:r w:rsidR="0027653F" w:rsidRPr="00E3685E">
              <w:rPr>
                <w:rFonts w:ascii="Times New Roman" w:hAnsi="Times New Roman" w:cs="Times New Roman"/>
                <w:i/>
                <w:color w:val="244061" w:themeColor="accent1" w:themeShade="80"/>
              </w:rPr>
              <w:t>Marine Policy, 34</w:t>
            </w:r>
            <w:r w:rsidR="0027653F" w:rsidRPr="00E3685E">
              <w:rPr>
                <w:rFonts w:ascii="Times New Roman" w:hAnsi="Times New Roman" w:cs="Times New Roman"/>
                <w:color w:val="244061" w:themeColor="accent1" w:themeShade="80"/>
              </w:rPr>
              <w:t>, pp. 228-236.</w:t>
            </w:r>
          </w:p>
          <w:p w:rsidR="001343F9" w:rsidRPr="00E3685E" w:rsidRDefault="0027653F" w:rsidP="00444E21">
            <w:pPr>
              <w:shd w:val="clear" w:color="auto" w:fill="C6D9F1" w:themeFill="text2" w:themeFillTint="33"/>
              <w:rPr>
                <w:rFonts w:ascii="Times New Roman" w:hAnsi="Times New Roman" w:cs="Times New Roman"/>
                <w:b w:val="0"/>
                <w:color w:val="244061" w:themeColor="accent1" w:themeShade="80"/>
              </w:rPr>
            </w:pPr>
            <w:r w:rsidRPr="00E3685E">
              <w:rPr>
                <w:rFonts w:ascii="Times New Roman" w:hAnsi="Times New Roman" w:cs="Times New Roman"/>
                <w:b w:val="0"/>
                <w:color w:val="244061" w:themeColor="accent1" w:themeShade="80"/>
              </w:rPr>
              <w:t xml:space="preserve">“The prevalence of illegal fishing activities in Raja </w:t>
            </w:r>
            <w:proofErr w:type="spellStart"/>
            <w:r w:rsidRPr="00E3685E">
              <w:rPr>
                <w:rFonts w:ascii="Times New Roman" w:hAnsi="Times New Roman" w:cs="Times New Roman"/>
                <w:b w:val="0"/>
                <w:color w:val="244061" w:themeColor="accent1" w:themeShade="80"/>
              </w:rPr>
              <w:t>Ampat</w:t>
            </w:r>
            <w:proofErr w:type="spellEnd"/>
            <w:r w:rsidRPr="00E3685E">
              <w:rPr>
                <w:rFonts w:ascii="Times New Roman" w:hAnsi="Times New Roman" w:cs="Times New Roman"/>
                <w:b w:val="0"/>
                <w:color w:val="244061" w:themeColor="accent1" w:themeShade="80"/>
              </w:rPr>
              <w:t xml:space="preserve"> Regency, Eastern Indonesia, can be explained by the availability of important and abundant resources. Ambiguity of the laws governing fishing of the resources in the region pertaining to subsistence and traditional fishing vessels make it difficult to deal with the</w:t>
            </w:r>
            <w:r w:rsidR="00E14CF7" w:rsidRPr="00E3685E">
              <w:rPr>
                <w:rFonts w:ascii="Times New Roman" w:hAnsi="Times New Roman" w:cs="Times New Roman"/>
                <w:b w:val="0"/>
                <w:color w:val="244061" w:themeColor="accent1" w:themeShade="80"/>
              </w:rPr>
              <w:t xml:space="preserve"> problem, and contribute</w:t>
            </w:r>
            <w:r w:rsidRPr="00E3685E">
              <w:rPr>
                <w:rFonts w:ascii="Times New Roman" w:hAnsi="Times New Roman" w:cs="Times New Roman"/>
                <w:b w:val="0"/>
                <w:color w:val="244061" w:themeColor="accent1" w:themeShade="80"/>
              </w:rPr>
              <w:t xml:space="preserve"> to not only the overfishing of these resources by large local and foreign vessels, but also to the overexploitation and under-reporting by small-scale vessels. While the indigenous people in the region were previously engaged in subsistence fishing allowable by law, they are increasingly integrating into the cash economy and have moved away from subsistence to commercial exploitation</w:t>
            </w:r>
            <w:r w:rsidR="00BA3418" w:rsidRPr="00E3685E">
              <w:rPr>
                <w:rFonts w:ascii="Times New Roman" w:hAnsi="Times New Roman" w:cs="Times New Roman"/>
                <w:b w:val="0"/>
                <w:color w:val="244061" w:themeColor="accent1" w:themeShade="80"/>
              </w:rPr>
              <w:t>.</w:t>
            </w:r>
            <w:r w:rsidRPr="00E3685E">
              <w:rPr>
                <w:rFonts w:ascii="Times New Roman" w:hAnsi="Times New Roman" w:cs="Times New Roman"/>
                <w:b w:val="0"/>
                <w:color w:val="244061" w:themeColor="accent1" w:themeShade="80"/>
              </w:rPr>
              <w:t>”</w:t>
            </w:r>
          </w:p>
        </w:tc>
      </w:tr>
      <w:tr w:rsidR="0091317F" w:rsidRPr="009B1BB4" w:rsidTr="00444E21">
        <w:trPr>
          <w:cnfStyle w:val="000000100000"/>
        </w:trPr>
        <w:tc>
          <w:tcPr>
            <w:cnfStyle w:val="001000000000"/>
            <w:tcW w:w="9576" w:type="dxa"/>
            <w:tcBorders>
              <w:top w:val="single" w:sz="4" w:space="0" w:color="auto"/>
              <w:bottom w:val="nil"/>
            </w:tcBorders>
            <w:shd w:val="clear" w:color="auto" w:fill="auto"/>
          </w:tcPr>
          <w:p w:rsidR="006F032C" w:rsidRPr="00E3685E" w:rsidRDefault="0027653F" w:rsidP="006F032C">
            <w:pPr>
              <w:rPr>
                <w:rFonts w:ascii="Times New Roman" w:hAnsi="Times New Roman" w:cs="Times New Roman"/>
                <w:b w:val="0"/>
                <w:color w:val="244061" w:themeColor="accent1" w:themeShade="80"/>
              </w:rPr>
            </w:pPr>
            <w:r w:rsidRPr="00E3685E">
              <w:rPr>
                <w:rFonts w:ascii="Times New Roman" w:hAnsi="Times New Roman" w:cs="Times New Roman"/>
                <w:b w:val="0"/>
                <w:color w:val="244061" w:themeColor="accent1" w:themeShade="80"/>
              </w:rPr>
              <w:lastRenderedPageBreak/>
              <w:t xml:space="preserve"> </w:t>
            </w:r>
            <w:r w:rsidR="006F032C" w:rsidRPr="00E3685E">
              <w:rPr>
                <w:rFonts w:ascii="Times New Roman" w:hAnsi="Times New Roman" w:cs="Times New Roman"/>
                <w:noProof/>
                <w:color w:val="244061" w:themeColor="accent1" w:themeShade="80"/>
              </w:rPr>
              <w:drawing>
                <wp:inline distT="0" distB="0" distL="0" distR="0">
                  <wp:extent cx="428903" cy="279400"/>
                  <wp:effectExtent l="0" t="0" r="317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png"/>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9038" cy="279488"/>
                          </a:xfrm>
                          <a:prstGeom prst="rect">
                            <a:avLst/>
                          </a:prstGeom>
                        </pic:spPr>
                      </pic:pic>
                    </a:graphicData>
                  </a:graphic>
                </wp:inline>
              </w:drawing>
            </w:r>
            <w:r w:rsidR="006F032C" w:rsidRPr="00E3685E">
              <w:rPr>
                <w:rFonts w:ascii="Times New Roman" w:hAnsi="Times New Roman" w:cs="Times New Roman"/>
                <w:color w:val="244061" w:themeColor="accent1" w:themeShade="80"/>
              </w:rPr>
              <w:t xml:space="preserve"> JAPAN. Clarke, S. (2007). Illegal fishing in the Exclusive Economic Zone of Japan. Marine MRAG, Ltd. London, UK. Available at </w:t>
            </w:r>
            <w:hyperlink r:id="rId33" w:history="1">
              <w:r w:rsidR="006F032C" w:rsidRPr="00E3685E">
                <w:rPr>
                  <w:rStyle w:val="Hyperlink"/>
                  <w:rFonts w:ascii="Times New Roman" w:eastAsia="Times New Roman" w:hAnsi="Times New Roman" w:cs="Times New Roman"/>
                  <w:color w:val="244061" w:themeColor="accent1" w:themeShade="80"/>
                </w:rPr>
                <w:t>www.mrag.co.uk/Documents/IUU_Japan.pdf</w:t>
              </w:r>
            </w:hyperlink>
            <w:r w:rsidR="006F032C" w:rsidRPr="00E3685E">
              <w:rPr>
                <w:rStyle w:val="HTMLCite"/>
                <w:rFonts w:ascii="Times New Roman" w:eastAsia="Times New Roman" w:hAnsi="Times New Roman" w:cs="Times New Roman"/>
                <w:color w:val="244061" w:themeColor="accent1" w:themeShade="80"/>
              </w:rPr>
              <w:t xml:space="preserve"> </w:t>
            </w:r>
          </w:p>
          <w:p w:rsidR="004E00EC" w:rsidRPr="00E3685E" w:rsidRDefault="006F032C" w:rsidP="006F032C">
            <w:pPr>
              <w:rPr>
                <w:rFonts w:ascii="Times New Roman" w:hAnsi="Times New Roman" w:cs="Times New Roman"/>
                <w:b w:val="0"/>
                <w:color w:val="244061" w:themeColor="accent1" w:themeShade="80"/>
              </w:rPr>
            </w:pPr>
            <w:r w:rsidRPr="00E3685E">
              <w:rPr>
                <w:rFonts w:ascii="Times New Roman" w:hAnsi="Times New Roman" w:cs="Times New Roman"/>
                <w:b w:val="0"/>
                <w:color w:val="244061" w:themeColor="accent1" w:themeShade="80"/>
              </w:rPr>
              <w:t>“An analysis of illegal fishing incidents, as well as estimates of illegal catch within Japanese waters, found that Japan does not suffer from illegal fishing activities by either local or foreign vessels. The report finds that this could be due to the country’s strong enforcement programs, such as investment in surveillance technologies and patrol vessels, as well as efforts to increase the penalties for illegal fishing offenses. Lastly, improved international relations on fisheries issues, namely improved consultations between Japan and China, and Japan and Korea are believed to have resulted in a decline in violations.”</w:t>
            </w:r>
          </w:p>
        </w:tc>
      </w:tr>
      <w:tr w:rsidR="0091317F" w:rsidRPr="009B1BB4" w:rsidTr="00A61DAE">
        <w:tc>
          <w:tcPr>
            <w:cnfStyle w:val="001000000000"/>
            <w:tcW w:w="9576" w:type="dxa"/>
            <w:tcBorders>
              <w:top w:val="nil"/>
              <w:bottom w:val="nil"/>
            </w:tcBorders>
            <w:shd w:val="clear" w:color="auto" w:fill="C6D9F1" w:themeFill="text2" w:themeFillTint="33"/>
          </w:tcPr>
          <w:p w:rsidR="00DD7A30" w:rsidRPr="00E3685E" w:rsidRDefault="00492B66" w:rsidP="009A5F57">
            <w:pPr>
              <w:rPr>
                <w:rFonts w:ascii="Times New Roman" w:hAnsi="Times New Roman" w:cs="Times New Roman"/>
                <w:b w:val="0"/>
                <w:color w:val="244061" w:themeColor="accent1" w:themeShade="80"/>
              </w:rPr>
            </w:pPr>
            <w:r w:rsidRPr="00E3685E">
              <w:rPr>
                <w:rFonts w:ascii="Times New Roman" w:hAnsi="Times New Roman" w:cs="Times New Roman"/>
                <w:noProof/>
                <w:color w:val="244061" w:themeColor="accent1" w:themeShade="80"/>
              </w:rPr>
              <w:drawing>
                <wp:inline distT="0" distB="0" distL="0" distR="0">
                  <wp:extent cx="457200" cy="294290"/>
                  <wp:effectExtent l="0" t="0" r="0" b="1079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png"/>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7833" cy="294697"/>
                          </a:xfrm>
                          <a:prstGeom prst="rect">
                            <a:avLst/>
                          </a:prstGeom>
                        </pic:spPr>
                      </pic:pic>
                    </a:graphicData>
                  </a:graphic>
                </wp:inline>
              </w:drawing>
            </w:r>
            <w:r w:rsidR="0027653F" w:rsidRPr="00E3685E">
              <w:rPr>
                <w:rFonts w:ascii="Times New Roman" w:hAnsi="Times New Roman" w:cs="Times New Roman"/>
                <w:color w:val="244061" w:themeColor="accent1" w:themeShade="80"/>
              </w:rPr>
              <w:t xml:space="preserve"> UNITED STATES. King, D.M. &amp; </w:t>
            </w:r>
            <w:proofErr w:type="spellStart"/>
            <w:r w:rsidR="0027653F" w:rsidRPr="00E3685E">
              <w:rPr>
                <w:rFonts w:ascii="Times New Roman" w:hAnsi="Times New Roman" w:cs="Times New Roman"/>
                <w:color w:val="244061" w:themeColor="accent1" w:themeShade="80"/>
              </w:rPr>
              <w:t>Sutinen</w:t>
            </w:r>
            <w:proofErr w:type="spellEnd"/>
            <w:r w:rsidR="0027653F" w:rsidRPr="00E3685E">
              <w:rPr>
                <w:rFonts w:ascii="Times New Roman" w:hAnsi="Times New Roman" w:cs="Times New Roman"/>
                <w:color w:val="244061" w:themeColor="accent1" w:themeShade="80"/>
              </w:rPr>
              <w:t xml:space="preserve">, J.G. (2010). Rational noncompliance and the liquidation of Northeast </w:t>
            </w:r>
            <w:proofErr w:type="spellStart"/>
            <w:r w:rsidR="0027653F" w:rsidRPr="00E3685E">
              <w:rPr>
                <w:rFonts w:ascii="Times New Roman" w:hAnsi="Times New Roman" w:cs="Times New Roman"/>
                <w:color w:val="244061" w:themeColor="accent1" w:themeShade="80"/>
              </w:rPr>
              <w:t>groundfish</w:t>
            </w:r>
            <w:proofErr w:type="spellEnd"/>
            <w:r w:rsidR="0027653F" w:rsidRPr="00E3685E">
              <w:rPr>
                <w:rFonts w:ascii="Times New Roman" w:hAnsi="Times New Roman" w:cs="Times New Roman"/>
                <w:color w:val="244061" w:themeColor="accent1" w:themeShade="80"/>
              </w:rPr>
              <w:t xml:space="preserve"> resources. </w:t>
            </w:r>
            <w:r w:rsidR="0027653F" w:rsidRPr="00E3685E">
              <w:rPr>
                <w:rFonts w:ascii="Times New Roman" w:hAnsi="Times New Roman" w:cs="Times New Roman"/>
                <w:i/>
                <w:color w:val="244061" w:themeColor="accent1" w:themeShade="80"/>
              </w:rPr>
              <w:t>Marine Policy, 34</w:t>
            </w:r>
            <w:r w:rsidR="0027653F" w:rsidRPr="00E3685E">
              <w:rPr>
                <w:rFonts w:ascii="Times New Roman" w:hAnsi="Times New Roman" w:cs="Times New Roman"/>
                <w:color w:val="244061" w:themeColor="accent1" w:themeShade="80"/>
              </w:rPr>
              <w:t xml:space="preserve">, pp. 7-21. </w:t>
            </w:r>
          </w:p>
          <w:p w:rsidR="00CC7AC9" w:rsidRPr="00E3685E" w:rsidRDefault="0027653F" w:rsidP="009A5F57">
            <w:pPr>
              <w:rPr>
                <w:rFonts w:ascii="Times New Roman" w:hAnsi="Times New Roman" w:cs="Times New Roman"/>
                <w:b w:val="0"/>
                <w:color w:val="244061" w:themeColor="accent1" w:themeShade="80"/>
              </w:rPr>
            </w:pPr>
            <w:r w:rsidRPr="00E3685E">
              <w:rPr>
                <w:rFonts w:ascii="Times New Roman" w:hAnsi="Times New Roman" w:cs="Times New Roman"/>
                <w:b w:val="0"/>
                <w:color w:val="244061" w:themeColor="accent1" w:themeShade="80"/>
              </w:rPr>
              <w:t>“Benefits of fishing illegally far exceed the costs. Illegal fishing activities within the region are prevalent, with at least 12-24% of the resources harvested illegally. Fishers have little incentive not to fish illegally. The expected illegal earnings per trip are approximately $5,500, and the expected cost for a violation is $1,166, and this leaves the fishers with an earned income of $4,334 per trip if they are caught fishing illegally. Moreover, only 32.5% of the illegal fishing activities are detected, of which only 33.1% resulted in a prosecution and a subsequent penalty</w:t>
            </w:r>
            <w:r w:rsidR="00BA3418" w:rsidRPr="00E3685E">
              <w:rPr>
                <w:rFonts w:ascii="Times New Roman" w:hAnsi="Times New Roman" w:cs="Times New Roman"/>
                <w:b w:val="0"/>
                <w:color w:val="244061" w:themeColor="accent1" w:themeShade="80"/>
              </w:rPr>
              <w:t>.”</w:t>
            </w:r>
          </w:p>
        </w:tc>
      </w:tr>
    </w:tbl>
    <w:p w:rsidR="00CF0F15" w:rsidRPr="009B1BB4" w:rsidRDefault="00CF0F15" w:rsidP="009A5F57">
      <w:pPr>
        <w:spacing w:after="0" w:line="240" w:lineRule="auto"/>
        <w:rPr>
          <w:rFonts w:ascii="Times New Roman" w:hAnsi="Times New Roman" w:cs="Times New Roman"/>
          <w:color w:val="FFFFFF" w:themeColor="background1"/>
          <w:spacing w:val="10"/>
          <w:highlight w:val="darkMagenta"/>
          <w:u w:val="single"/>
        </w:rPr>
      </w:pPr>
    </w:p>
    <w:p w:rsidR="009A5F57" w:rsidRPr="009B1BB4" w:rsidRDefault="0027653F" w:rsidP="009A5F57">
      <w:pPr>
        <w:spacing w:after="0" w:line="240" w:lineRule="auto"/>
        <w:rPr>
          <w:rFonts w:ascii="Times New Roman" w:hAnsi="Times New Roman" w:cs="Times New Roman"/>
          <w:color w:val="FFFFFF" w:themeColor="background1"/>
          <w:spacing w:val="10"/>
          <w:u w:val="single"/>
        </w:rPr>
      </w:pPr>
      <w:r w:rsidRPr="009B1BB4">
        <w:rPr>
          <w:rFonts w:ascii="Times New Roman" w:hAnsi="Times New Roman" w:cs="Times New Roman"/>
          <w:color w:val="FFFFFF" w:themeColor="background1"/>
          <w:spacing w:val="10"/>
          <w:highlight w:val="darkMagenta"/>
          <w:u w:val="single"/>
        </w:rPr>
        <w:t>OTHER ENVIRONMENTAL CRIMES</w:t>
      </w:r>
    </w:p>
    <w:tbl>
      <w:tblPr>
        <w:tblStyle w:val="LightShading-Accent4"/>
        <w:tblW w:w="0" w:type="auto"/>
        <w:tblLook w:val="04A0"/>
      </w:tblPr>
      <w:tblGrid>
        <w:gridCol w:w="9576"/>
      </w:tblGrid>
      <w:tr w:rsidR="00CB57A9" w:rsidRPr="00FB22F2" w:rsidTr="003025ED">
        <w:trPr>
          <w:cnfStyle w:val="100000000000"/>
        </w:trPr>
        <w:tc>
          <w:tcPr>
            <w:cnfStyle w:val="001000000000"/>
            <w:tcW w:w="9576" w:type="dxa"/>
            <w:tcBorders>
              <w:top w:val="nil"/>
              <w:bottom w:val="nil"/>
            </w:tcBorders>
          </w:tcPr>
          <w:p w:rsidR="00CB57A9" w:rsidRPr="00FB22F2" w:rsidRDefault="00492B66" w:rsidP="009A5F57">
            <w:pPr>
              <w:rPr>
                <w:rStyle w:val="HTMLCite"/>
                <w:rFonts w:ascii="Times New Roman" w:eastAsia="Times New Roman" w:hAnsi="Times New Roman" w:cs="Times New Roman"/>
                <w:b w:val="0"/>
              </w:rPr>
            </w:pPr>
            <w:r w:rsidRPr="00FB22F2">
              <w:rPr>
                <w:rFonts w:ascii="Times New Roman" w:hAnsi="Times New Roman" w:cs="Times New Roman"/>
                <w:noProof/>
              </w:rPr>
              <w:drawing>
                <wp:inline distT="0" distB="0" distL="0" distR="0">
                  <wp:extent cx="435015" cy="279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png"/>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5236" cy="279542"/>
                          </a:xfrm>
                          <a:prstGeom prst="rect">
                            <a:avLst/>
                          </a:prstGeom>
                        </pic:spPr>
                      </pic:pic>
                    </a:graphicData>
                  </a:graphic>
                </wp:inline>
              </w:drawing>
            </w:r>
            <w:r w:rsidR="0027653F" w:rsidRPr="00FB22F2">
              <w:rPr>
                <w:rFonts w:ascii="Times New Roman" w:hAnsi="Times New Roman" w:cs="Times New Roman"/>
                <w:b w:val="0"/>
              </w:rPr>
              <w:t xml:space="preserve"> </w:t>
            </w:r>
            <w:r w:rsidR="0027653F" w:rsidRPr="00BF5794">
              <w:rPr>
                <w:rFonts w:ascii="Times New Roman" w:hAnsi="Times New Roman" w:cs="Times New Roman"/>
              </w:rPr>
              <w:t xml:space="preserve">BURMA. The Burma Environmental Working Group (2011). Burma’s Environment: People, Problems, Policies. Available at </w:t>
            </w:r>
            <w:hyperlink r:id="rId36" w:history="1">
              <w:r w:rsidR="0027653F" w:rsidRPr="00BF5794">
                <w:rPr>
                  <w:rStyle w:val="Hyperlink"/>
                  <w:rFonts w:ascii="Times New Roman" w:eastAsia="Times New Roman" w:hAnsi="Times New Roman" w:cs="Times New Roman"/>
                  <w:color w:val="5F497A" w:themeColor="accent4" w:themeShade="BF"/>
                </w:rPr>
                <w:t>www.bewg.org/pubs/finish/4/34</w:t>
              </w:r>
            </w:hyperlink>
            <w:r w:rsidR="0027653F" w:rsidRPr="00FB22F2">
              <w:rPr>
                <w:rStyle w:val="HTMLCite"/>
                <w:rFonts w:ascii="Times New Roman" w:eastAsia="Times New Roman" w:hAnsi="Times New Roman" w:cs="Times New Roman"/>
                <w:b w:val="0"/>
              </w:rPr>
              <w:t xml:space="preserve"> </w:t>
            </w:r>
          </w:p>
          <w:p w:rsidR="00BA3418" w:rsidRPr="00FB22F2" w:rsidRDefault="0027653F" w:rsidP="00F45F31">
            <w:pPr>
              <w:rPr>
                <w:rFonts w:ascii="Times New Roman" w:eastAsia="Times New Roman" w:hAnsi="Times New Roman" w:cs="Times New Roman"/>
                <w:b w:val="0"/>
                <w:iCs/>
              </w:rPr>
            </w:pPr>
            <w:r w:rsidRPr="00FB22F2">
              <w:rPr>
                <w:rStyle w:val="HTMLCite"/>
                <w:rFonts w:ascii="Times New Roman" w:eastAsia="Times New Roman" w:hAnsi="Times New Roman" w:cs="Times New Roman"/>
                <w:b w:val="0"/>
                <w:i w:val="0"/>
              </w:rPr>
              <w:t>“Burma is c</w:t>
            </w:r>
            <w:r w:rsidR="005D02B8" w:rsidRPr="00FB22F2">
              <w:rPr>
                <w:rStyle w:val="HTMLCite"/>
                <w:rFonts w:ascii="Times New Roman" w:eastAsia="Times New Roman" w:hAnsi="Times New Roman" w:cs="Times New Roman"/>
                <w:b w:val="0"/>
                <w:i w:val="0"/>
              </w:rPr>
              <w:t xml:space="preserve">urrently facing many threats, </w:t>
            </w:r>
            <w:r w:rsidRPr="00FB22F2">
              <w:rPr>
                <w:rStyle w:val="HTMLCite"/>
                <w:rFonts w:ascii="Times New Roman" w:eastAsia="Times New Roman" w:hAnsi="Times New Roman" w:cs="Times New Roman"/>
                <w:b w:val="0"/>
                <w:i w:val="0"/>
              </w:rPr>
              <w:t>such as construction of large dams, oil and gas extraction, mining, deforestation, large</w:t>
            </w:r>
            <w:r w:rsidR="005D02B8" w:rsidRPr="00FB22F2">
              <w:rPr>
                <w:rStyle w:val="HTMLCite"/>
                <w:rFonts w:ascii="Times New Roman" w:eastAsia="Times New Roman" w:hAnsi="Times New Roman" w:cs="Times New Roman"/>
                <w:b w:val="0"/>
                <w:i w:val="0"/>
              </w:rPr>
              <w:t>-scale agricultural concessions and illegal wildlife trade</w:t>
            </w:r>
            <w:r w:rsidRPr="00FB22F2">
              <w:rPr>
                <w:rStyle w:val="HTMLCite"/>
                <w:rFonts w:ascii="Times New Roman" w:eastAsia="Times New Roman" w:hAnsi="Times New Roman" w:cs="Times New Roman"/>
                <w:b w:val="0"/>
                <w:i w:val="0"/>
              </w:rPr>
              <w:t>. The majority of Burma’s income comes from selling off natural resources. Investment comes from countries within the region</w:t>
            </w:r>
            <w:r w:rsidR="00C36F93" w:rsidRPr="00FB22F2">
              <w:rPr>
                <w:rStyle w:val="HTMLCite"/>
                <w:rFonts w:ascii="Times New Roman" w:eastAsia="Times New Roman" w:hAnsi="Times New Roman" w:cs="Times New Roman"/>
                <w:b w:val="0"/>
                <w:i w:val="0"/>
              </w:rPr>
              <w:t xml:space="preserve">. </w:t>
            </w:r>
            <w:r w:rsidR="005D02B8" w:rsidRPr="00FB22F2">
              <w:rPr>
                <w:rStyle w:val="HTMLCite"/>
                <w:rFonts w:ascii="Times New Roman" w:eastAsia="Times New Roman" w:hAnsi="Times New Roman" w:cs="Times New Roman"/>
                <w:b w:val="0"/>
                <w:i w:val="0"/>
              </w:rPr>
              <w:t>These resource-</w:t>
            </w:r>
            <w:r w:rsidRPr="00FB22F2">
              <w:rPr>
                <w:rStyle w:val="HTMLCite"/>
                <w:rFonts w:ascii="Times New Roman" w:eastAsia="Times New Roman" w:hAnsi="Times New Roman" w:cs="Times New Roman"/>
                <w:b w:val="0"/>
                <w:i w:val="0"/>
              </w:rPr>
              <w:t>extractive investments damage the environment and threaten local resource-based livelihoods, particularly in ethnic areas. Burma must have a sound policy framework for environmental protection and sustainable development that enables citizens to take part in decision making about their own development, and ensure responsible private sector investment</w:t>
            </w:r>
            <w:r w:rsidR="00BA3418" w:rsidRPr="00FB22F2">
              <w:rPr>
                <w:rStyle w:val="HTMLCite"/>
                <w:rFonts w:ascii="Times New Roman" w:eastAsia="Times New Roman" w:hAnsi="Times New Roman" w:cs="Times New Roman"/>
                <w:b w:val="0"/>
                <w:i w:val="0"/>
              </w:rPr>
              <w:t>.</w:t>
            </w:r>
            <w:r w:rsidRPr="00FB22F2">
              <w:rPr>
                <w:rStyle w:val="HTMLCite"/>
                <w:rFonts w:ascii="Times New Roman" w:eastAsia="Times New Roman" w:hAnsi="Times New Roman" w:cs="Times New Roman"/>
                <w:b w:val="0"/>
                <w:i w:val="0"/>
              </w:rPr>
              <w:t xml:space="preserve">” </w:t>
            </w:r>
          </w:p>
        </w:tc>
      </w:tr>
      <w:tr w:rsidR="00CB57A9" w:rsidRPr="00FB22F2" w:rsidTr="00A61DAE">
        <w:trPr>
          <w:cnfStyle w:val="000000100000"/>
        </w:trPr>
        <w:tc>
          <w:tcPr>
            <w:cnfStyle w:val="001000000000"/>
            <w:tcW w:w="9576" w:type="dxa"/>
            <w:tcBorders>
              <w:top w:val="nil"/>
              <w:bottom w:val="nil"/>
            </w:tcBorders>
          </w:tcPr>
          <w:p w:rsidR="00CB57A9" w:rsidRPr="00FB22F2" w:rsidRDefault="00492B66" w:rsidP="009A5F57">
            <w:pPr>
              <w:rPr>
                <w:rStyle w:val="HTMLCite"/>
                <w:rFonts w:ascii="Times New Roman" w:eastAsia="Times New Roman" w:hAnsi="Times New Roman" w:cs="Times New Roman"/>
                <w:b w:val="0"/>
                <w:i w:val="0"/>
              </w:rPr>
            </w:pPr>
            <w:r w:rsidRPr="00FB22F2">
              <w:rPr>
                <w:rFonts w:ascii="Times New Roman" w:hAnsi="Times New Roman" w:cs="Times New Roman"/>
                <w:noProof/>
              </w:rPr>
              <w:drawing>
                <wp:inline distT="0" distB="0" distL="0" distR="0">
                  <wp:extent cx="457200" cy="303058"/>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png"/>
                          <pic:cNvPicPr/>
                        </pic:nvPicPr>
                        <pic:blipFill>
                          <a:blip r:embed="rId3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7622" cy="303338"/>
                          </a:xfrm>
                          <a:prstGeom prst="rect">
                            <a:avLst/>
                          </a:prstGeom>
                        </pic:spPr>
                      </pic:pic>
                    </a:graphicData>
                  </a:graphic>
                </wp:inline>
              </w:drawing>
            </w:r>
            <w:r w:rsidR="0027653F" w:rsidRPr="00FB22F2">
              <w:rPr>
                <w:rFonts w:ascii="Times New Roman" w:hAnsi="Times New Roman" w:cs="Times New Roman"/>
                <w:b w:val="0"/>
              </w:rPr>
              <w:t xml:space="preserve"> </w:t>
            </w:r>
            <w:r w:rsidR="0027653F" w:rsidRPr="00BF5794">
              <w:rPr>
                <w:rFonts w:ascii="Times New Roman" w:hAnsi="Times New Roman" w:cs="Times New Roman"/>
              </w:rPr>
              <w:t xml:space="preserve">ETHIOPIA. </w:t>
            </w:r>
            <w:proofErr w:type="spellStart"/>
            <w:r w:rsidR="0027653F" w:rsidRPr="00BF5794">
              <w:rPr>
                <w:rFonts w:ascii="Times New Roman" w:hAnsi="Times New Roman" w:cs="Times New Roman"/>
              </w:rPr>
              <w:t>Mwebaza</w:t>
            </w:r>
            <w:proofErr w:type="spellEnd"/>
            <w:r w:rsidR="0027653F" w:rsidRPr="00BF5794">
              <w:rPr>
                <w:rFonts w:ascii="Times New Roman" w:hAnsi="Times New Roman" w:cs="Times New Roman"/>
              </w:rPr>
              <w:t xml:space="preserve">, R., </w:t>
            </w:r>
            <w:proofErr w:type="spellStart"/>
            <w:r w:rsidR="0027653F" w:rsidRPr="00BF5794">
              <w:rPr>
                <w:rFonts w:ascii="Times New Roman" w:hAnsi="Times New Roman" w:cs="Times New Roman"/>
              </w:rPr>
              <w:t>Mwanika</w:t>
            </w:r>
            <w:proofErr w:type="spellEnd"/>
            <w:r w:rsidR="0027653F" w:rsidRPr="00BF5794">
              <w:rPr>
                <w:rFonts w:ascii="Times New Roman" w:hAnsi="Times New Roman" w:cs="Times New Roman"/>
              </w:rPr>
              <w:t xml:space="preserve">, P.N &amp; </w:t>
            </w:r>
            <w:proofErr w:type="spellStart"/>
            <w:r w:rsidR="0027653F" w:rsidRPr="00BF5794">
              <w:rPr>
                <w:rFonts w:ascii="Times New Roman" w:hAnsi="Times New Roman" w:cs="Times New Roman"/>
              </w:rPr>
              <w:t>Wonndemagegnehu</w:t>
            </w:r>
            <w:proofErr w:type="spellEnd"/>
            <w:r w:rsidR="0027653F" w:rsidRPr="00BF5794">
              <w:rPr>
                <w:rFonts w:ascii="Times New Roman" w:hAnsi="Times New Roman" w:cs="Times New Roman"/>
              </w:rPr>
              <w:t xml:space="preserve">, W.S. (2009). Environmental Crimes in Ethiopia. Situation Report. </w:t>
            </w:r>
            <w:r w:rsidR="0027653F" w:rsidRPr="00BF5794">
              <w:rPr>
                <w:rFonts w:ascii="Times New Roman" w:hAnsi="Times New Roman" w:cs="Times New Roman"/>
                <w:i/>
              </w:rPr>
              <w:t>Institute for Security Studies.</w:t>
            </w:r>
            <w:r w:rsidR="0027653F" w:rsidRPr="00BF5794">
              <w:rPr>
                <w:rFonts w:ascii="Times New Roman" w:hAnsi="Times New Roman" w:cs="Times New Roman"/>
              </w:rPr>
              <w:t xml:space="preserve"> Available at </w:t>
            </w:r>
            <w:hyperlink r:id="rId38" w:history="1">
              <w:r w:rsidR="0027653F" w:rsidRPr="00BF5794">
                <w:rPr>
                  <w:rStyle w:val="Hyperlink"/>
                  <w:rFonts w:ascii="Times New Roman" w:hAnsi="Times New Roman" w:cs="Times New Roman"/>
                  <w:color w:val="5F497A" w:themeColor="accent4" w:themeShade="BF"/>
                </w:rPr>
                <w:t>http://www.</w:t>
              </w:r>
              <w:r w:rsidR="0027653F" w:rsidRPr="00BF5794">
                <w:rPr>
                  <w:rStyle w:val="Hyperlink"/>
                  <w:rFonts w:ascii="Times New Roman" w:eastAsia="Times New Roman" w:hAnsi="Times New Roman" w:cs="Times New Roman"/>
                  <w:color w:val="5F497A" w:themeColor="accent4" w:themeShade="BF"/>
                </w:rPr>
                <w:t>mercury.ethz.ch/serviceengine/Files/ISN/...be7e.../July+2009.pdf</w:t>
              </w:r>
            </w:hyperlink>
            <w:r w:rsidR="0027653F" w:rsidRPr="00FB22F2">
              <w:rPr>
                <w:rStyle w:val="HTMLCite"/>
                <w:rFonts w:ascii="Times New Roman" w:eastAsia="Times New Roman" w:hAnsi="Times New Roman" w:cs="Times New Roman"/>
                <w:b w:val="0"/>
                <w:i w:val="0"/>
              </w:rPr>
              <w:t xml:space="preserve"> </w:t>
            </w:r>
          </w:p>
          <w:p w:rsidR="00AA7673" w:rsidRPr="00FB22F2" w:rsidRDefault="0027653F" w:rsidP="006F032C">
            <w:pPr>
              <w:rPr>
                <w:rFonts w:ascii="Times New Roman" w:eastAsia="Times New Roman" w:hAnsi="Times New Roman" w:cs="Times New Roman"/>
                <w:b w:val="0"/>
                <w:iCs/>
              </w:rPr>
            </w:pPr>
            <w:r w:rsidRPr="00FB22F2">
              <w:rPr>
                <w:rStyle w:val="HTMLCite"/>
                <w:rFonts w:ascii="Times New Roman" w:eastAsia="Times New Roman" w:hAnsi="Times New Roman" w:cs="Times New Roman"/>
                <w:b w:val="0"/>
                <w:i w:val="0"/>
              </w:rPr>
              <w:t>“Crimes relating to pollution and illegal dumping are more prevalent than is to be expected in Ethiopia, and include chemical smoke emissions, dynamite blasting near residential areas, release of pollutants to nearby streams, illegal dumping of construction materials, the releasing of suspended particulates into the air, and inappropriate chemical utilization by large enterprises. A shortage of environmental inspectors is identified as one of the key difficulties in enforcing environmental legislation in Ethiopia, coupled with the lack of equipment to detect and poor environmental crime tracking tools</w:t>
            </w:r>
            <w:r w:rsidR="00BA3418" w:rsidRPr="00FB22F2">
              <w:rPr>
                <w:rStyle w:val="HTMLCite"/>
                <w:rFonts w:ascii="Times New Roman" w:eastAsia="Times New Roman" w:hAnsi="Times New Roman" w:cs="Times New Roman"/>
                <w:b w:val="0"/>
                <w:i w:val="0"/>
              </w:rPr>
              <w:t>.</w:t>
            </w:r>
            <w:r w:rsidRPr="00FB22F2">
              <w:rPr>
                <w:rStyle w:val="HTMLCite"/>
                <w:rFonts w:ascii="Times New Roman" w:eastAsia="Times New Roman" w:hAnsi="Times New Roman" w:cs="Times New Roman"/>
                <w:b w:val="0"/>
                <w:i w:val="0"/>
              </w:rPr>
              <w:t xml:space="preserve">” </w:t>
            </w:r>
          </w:p>
        </w:tc>
      </w:tr>
      <w:tr w:rsidR="00CB57A9" w:rsidRPr="00FB22F2" w:rsidTr="00A61DAE">
        <w:tc>
          <w:tcPr>
            <w:cnfStyle w:val="001000000000"/>
            <w:tcW w:w="9576" w:type="dxa"/>
            <w:tcBorders>
              <w:top w:val="nil"/>
              <w:bottom w:val="single" w:sz="4" w:space="0" w:color="auto"/>
            </w:tcBorders>
          </w:tcPr>
          <w:p w:rsidR="0071561B" w:rsidRPr="00FB22F2" w:rsidRDefault="0071561B" w:rsidP="009A5F57">
            <w:pPr>
              <w:rPr>
                <w:rFonts w:ascii="Times New Roman" w:hAnsi="Times New Roman" w:cs="Times New Roman"/>
                <w:b w:val="0"/>
              </w:rPr>
            </w:pPr>
            <w:r w:rsidRPr="00FB22F2">
              <w:rPr>
                <w:rFonts w:ascii="Times New Roman" w:hAnsi="Times New Roman" w:cs="Times New Roman"/>
                <w:noProof/>
              </w:rPr>
              <w:drawing>
                <wp:inline distT="0" distB="0" distL="0" distR="0">
                  <wp:extent cx="523951" cy="3429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png"/>
                          <pic:cNvPicPr/>
                        </pic:nvPicPr>
                        <pic:blipFill>
                          <a:blip r:embed="rId3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4095" cy="342994"/>
                          </a:xfrm>
                          <a:prstGeom prst="rect">
                            <a:avLst/>
                          </a:prstGeom>
                        </pic:spPr>
                      </pic:pic>
                    </a:graphicData>
                  </a:graphic>
                </wp:inline>
              </w:drawing>
            </w:r>
            <w:r w:rsidRPr="00FB22F2">
              <w:rPr>
                <w:rFonts w:ascii="Times New Roman" w:hAnsi="Times New Roman" w:cs="Times New Roman"/>
                <w:b w:val="0"/>
              </w:rPr>
              <w:t xml:space="preserve"> </w:t>
            </w:r>
            <w:r w:rsidR="001F4654" w:rsidRPr="00BF5794">
              <w:rPr>
                <w:rFonts w:ascii="Times New Roman" w:hAnsi="Times New Roman" w:cs="Times New Roman"/>
              </w:rPr>
              <w:t xml:space="preserve">EUROPEAN UNION. </w:t>
            </w:r>
            <w:proofErr w:type="spellStart"/>
            <w:r w:rsidR="00FB22F2" w:rsidRPr="00BF5794">
              <w:rPr>
                <w:rFonts w:ascii="Times New Roman" w:hAnsi="Times New Roman" w:cs="Times New Roman"/>
              </w:rPr>
              <w:t>BfU</w:t>
            </w:r>
            <w:proofErr w:type="spellEnd"/>
            <w:r w:rsidR="00FB22F2" w:rsidRPr="00BF5794">
              <w:rPr>
                <w:rFonts w:ascii="Times New Roman" w:hAnsi="Times New Roman" w:cs="Times New Roman"/>
              </w:rPr>
              <w:t>/</w:t>
            </w:r>
            <w:r w:rsidRPr="00BF5794">
              <w:rPr>
                <w:rFonts w:ascii="Times New Roman" w:hAnsi="Times New Roman" w:cs="Times New Roman"/>
              </w:rPr>
              <w:t>Max-Planck-Institute for Foreign</w:t>
            </w:r>
            <w:r w:rsidR="00FB22F2" w:rsidRPr="00BF5794">
              <w:rPr>
                <w:rFonts w:ascii="Times New Roman" w:hAnsi="Times New Roman" w:cs="Times New Roman"/>
              </w:rPr>
              <w:t xml:space="preserve"> and International Criminal Law </w:t>
            </w:r>
            <w:r w:rsidRPr="00BF5794">
              <w:rPr>
                <w:rFonts w:ascii="Times New Roman" w:hAnsi="Times New Roman" w:cs="Times New Roman"/>
              </w:rPr>
              <w:t xml:space="preserve">(2003). Organized environmental crime in the EU Member States. Final Report. Available at </w:t>
            </w:r>
            <w:hyperlink r:id="rId40" w:history="1">
              <w:r w:rsidRPr="00BF5794">
                <w:rPr>
                  <w:rStyle w:val="Hyperlink"/>
                  <w:rFonts w:ascii="Times New Roman" w:hAnsi="Times New Roman" w:cs="Times New Roman"/>
                  <w:color w:val="5F497A" w:themeColor="accent4" w:themeShade="BF"/>
                </w:rPr>
                <w:t>http://ec.europa.eu/environment/legal/crime/pdf/organised_member_states.pdf</w:t>
              </w:r>
            </w:hyperlink>
            <w:r w:rsidRPr="00FB22F2">
              <w:rPr>
                <w:rFonts w:ascii="Times New Roman" w:hAnsi="Times New Roman" w:cs="Times New Roman"/>
                <w:b w:val="0"/>
              </w:rPr>
              <w:t xml:space="preserve"> </w:t>
            </w:r>
          </w:p>
          <w:p w:rsidR="00254BBF" w:rsidRPr="00FB22F2" w:rsidRDefault="0071561B" w:rsidP="00CE059E">
            <w:pPr>
              <w:rPr>
                <w:rFonts w:ascii="Times New Roman" w:hAnsi="Times New Roman" w:cs="Times New Roman"/>
                <w:b w:val="0"/>
              </w:rPr>
            </w:pPr>
            <w:r w:rsidRPr="00FB22F2">
              <w:rPr>
                <w:rFonts w:ascii="Times New Roman" w:hAnsi="Times New Roman" w:cs="Times New Roman"/>
                <w:b w:val="0"/>
              </w:rPr>
              <w:t>“</w:t>
            </w:r>
            <w:r w:rsidR="00B31964" w:rsidRPr="00FB22F2">
              <w:rPr>
                <w:rFonts w:ascii="Times New Roman" w:hAnsi="Times New Roman" w:cs="Times New Roman"/>
                <w:b w:val="0"/>
              </w:rPr>
              <w:t>Approximately 73% of the researched cases show involvement of corporations and corporate-like structures</w:t>
            </w:r>
            <w:r w:rsidR="005D02B8" w:rsidRPr="00FB22F2">
              <w:rPr>
                <w:rFonts w:ascii="Times New Roman" w:hAnsi="Times New Roman" w:cs="Times New Roman"/>
                <w:b w:val="0"/>
              </w:rPr>
              <w:t xml:space="preserve"> in environmental crimes</w:t>
            </w:r>
            <w:r w:rsidR="00B31964" w:rsidRPr="00FB22F2">
              <w:rPr>
                <w:rFonts w:ascii="Times New Roman" w:hAnsi="Times New Roman" w:cs="Times New Roman"/>
                <w:b w:val="0"/>
              </w:rPr>
              <w:t xml:space="preserve">. </w:t>
            </w:r>
            <w:r w:rsidR="005D02B8" w:rsidRPr="00FB22F2">
              <w:rPr>
                <w:rFonts w:ascii="Times New Roman" w:hAnsi="Times New Roman" w:cs="Times New Roman"/>
                <w:b w:val="0"/>
              </w:rPr>
              <w:t>P</w:t>
            </w:r>
            <w:r w:rsidR="00B31964" w:rsidRPr="00FB22F2">
              <w:rPr>
                <w:rFonts w:ascii="Times New Roman" w:hAnsi="Times New Roman" w:cs="Times New Roman"/>
                <w:b w:val="0"/>
              </w:rPr>
              <w:t xml:space="preserve">enalties for environmental crime are relatively low. In some Member States this especially affects the ability of the enforcement authorities to use appropriate investigative technique. The following </w:t>
            </w:r>
            <w:r w:rsidR="005D02B8" w:rsidRPr="00FB22F2">
              <w:rPr>
                <w:rFonts w:ascii="Times New Roman" w:hAnsi="Times New Roman" w:cs="Times New Roman"/>
                <w:b w:val="0"/>
              </w:rPr>
              <w:t>are proposed</w:t>
            </w:r>
            <w:r w:rsidR="00B31964" w:rsidRPr="00FB22F2">
              <w:rPr>
                <w:rFonts w:ascii="Times New Roman" w:hAnsi="Times New Roman" w:cs="Times New Roman"/>
                <w:b w:val="0"/>
              </w:rPr>
              <w:t>: (1) harmonize environmental criminal law and integrate environmental law into organized crime legislation, (2) establish a system of liaison officers which could be established in administrative bodies and law enforcement agencies to efficiently organize cooperation on national and international levels, (3) harmonize environmental administrative laws and methods.</w:t>
            </w:r>
            <w:r w:rsidR="0021714E" w:rsidRPr="00FB22F2">
              <w:rPr>
                <w:rFonts w:ascii="Times New Roman" w:hAnsi="Times New Roman" w:cs="Times New Roman"/>
                <w:b w:val="0"/>
              </w:rPr>
              <w:t>”</w:t>
            </w:r>
          </w:p>
        </w:tc>
      </w:tr>
    </w:tbl>
    <w:p w:rsidR="001343F9" w:rsidRPr="009B1BB4" w:rsidRDefault="001343F9" w:rsidP="001343F9">
      <w:pPr>
        <w:spacing w:after="0" w:line="240" w:lineRule="auto"/>
        <w:rPr>
          <w:rFonts w:ascii="Times New Roman" w:hAnsi="Times New Roman" w:cs="Times New Roman"/>
        </w:rPr>
      </w:pPr>
    </w:p>
    <w:sectPr w:rsidR="001343F9" w:rsidRPr="009B1BB4" w:rsidSect="00D73385">
      <w:footerReference w:type="even" r:id="rId41"/>
      <w:footerReference w:type="default" r:id="rId42"/>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EDC" w:rsidRDefault="00AE0EDC" w:rsidP="007B4227">
      <w:pPr>
        <w:spacing w:after="0" w:line="240" w:lineRule="auto"/>
      </w:pPr>
      <w:r>
        <w:separator/>
      </w:r>
    </w:p>
  </w:endnote>
  <w:endnote w:type="continuationSeparator" w:id="0">
    <w:p w:rsidR="00AE0EDC" w:rsidRDefault="00AE0EDC" w:rsidP="007B4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15" w:rsidRDefault="003E32D8" w:rsidP="00B90841">
    <w:pPr>
      <w:pStyle w:val="Footer"/>
      <w:framePr w:wrap="around" w:vAnchor="text" w:hAnchor="margin" w:xAlign="right" w:y="1"/>
      <w:rPr>
        <w:rStyle w:val="PageNumber"/>
      </w:rPr>
    </w:pPr>
    <w:r>
      <w:rPr>
        <w:rStyle w:val="PageNumber"/>
      </w:rPr>
      <w:fldChar w:fldCharType="begin"/>
    </w:r>
    <w:r w:rsidR="00386515">
      <w:rPr>
        <w:rStyle w:val="PageNumber"/>
      </w:rPr>
      <w:instrText xml:space="preserve">PAGE  </w:instrText>
    </w:r>
    <w:r>
      <w:rPr>
        <w:rStyle w:val="PageNumber"/>
      </w:rPr>
      <w:fldChar w:fldCharType="end"/>
    </w:r>
  </w:p>
  <w:p w:rsidR="00386515" w:rsidRDefault="00386515" w:rsidP="00B908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15" w:rsidRPr="00BE5FE2" w:rsidRDefault="003E32D8" w:rsidP="00BE5FE2">
    <w:pPr>
      <w:pStyle w:val="Footer"/>
      <w:framePr w:wrap="around" w:vAnchor="text" w:hAnchor="page" w:x="10621" w:y="178"/>
      <w:rPr>
        <w:rStyle w:val="PageNumber"/>
        <w:color w:val="D9D9D9" w:themeColor="background1" w:themeShade="D9"/>
      </w:rPr>
    </w:pPr>
    <w:r w:rsidRPr="00BE5FE2">
      <w:rPr>
        <w:rStyle w:val="PageNumber"/>
        <w:color w:val="D9D9D9" w:themeColor="background1" w:themeShade="D9"/>
      </w:rPr>
      <w:fldChar w:fldCharType="begin"/>
    </w:r>
    <w:r w:rsidR="00386515" w:rsidRPr="00BE5FE2">
      <w:rPr>
        <w:rStyle w:val="PageNumber"/>
        <w:color w:val="D9D9D9" w:themeColor="background1" w:themeShade="D9"/>
      </w:rPr>
      <w:instrText xml:space="preserve">PAGE  </w:instrText>
    </w:r>
    <w:r w:rsidRPr="00BE5FE2">
      <w:rPr>
        <w:rStyle w:val="PageNumber"/>
        <w:color w:val="D9D9D9" w:themeColor="background1" w:themeShade="D9"/>
      </w:rPr>
      <w:fldChar w:fldCharType="separate"/>
    </w:r>
    <w:r w:rsidR="00857881">
      <w:rPr>
        <w:rStyle w:val="PageNumber"/>
        <w:noProof/>
        <w:color w:val="D9D9D9" w:themeColor="background1" w:themeShade="D9"/>
      </w:rPr>
      <w:t>1</w:t>
    </w:r>
    <w:r w:rsidRPr="00BE5FE2">
      <w:rPr>
        <w:rStyle w:val="PageNumber"/>
        <w:color w:val="D9D9D9" w:themeColor="background1" w:themeShade="D9"/>
      </w:rPr>
      <w:fldChar w:fldCharType="end"/>
    </w:r>
  </w:p>
  <w:p w:rsidR="00386515" w:rsidRDefault="00386515" w:rsidP="00B90841">
    <w:pPr>
      <w:pStyle w:val="Footer"/>
      <w:ind w:right="360"/>
      <w:rPr>
        <w:b/>
        <w:color w:val="D9D9D9" w:themeColor="background1" w:themeShade="D9"/>
      </w:rPr>
    </w:pPr>
  </w:p>
  <w:p w:rsidR="00386515" w:rsidRPr="00490326" w:rsidRDefault="000C67DA" w:rsidP="00B90841">
    <w:pPr>
      <w:pStyle w:val="Footer"/>
      <w:ind w:right="360"/>
      <w:rPr>
        <w:rFonts w:ascii="Times New Roman" w:hAnsi="Times New Roman" w:cs="Times New Roman"/>
        <w:b/>
        <w:color w:val="D9D9D9" w:themeColor="background1" w:themeShade="D9"/>
      </w:rPr>
    </w:pPr>
    <w:r w:rsidRPr="00490326">
      <w:rPr>
        <w:rFonts w:ascii="Times New Roman" w:hAnsi="Times New Roman" w:cs="Times New Roman"/>
        <w:b/>
        <w:color w:val="D9D9D9" w:themeColor="background1" w:themeShade="D9"/>
      </w:rPr>
      <w:t xml:space="preserve">International Sociological Association and </w:t>
    </w:r>
    <w:r w:rsidR="00386515" w:rsidRPr="00490326">
      <w:rPr>
        <w:rFonts w:ascii="Times New Roman" w:hAnsi="Times New Roman" w:cs="Times New Roman"/>
        <w:b/>
        <w:color w:val="D9D9D9" w:themeColor="background1" w:themeShade="D9"/>
      </w:rPr>
      <w:t>Criminologists Without Borders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EDC" w:rsidRDefault="00AE0EDC" w:rsidP="007B4227">
      <w:pPr>
        <w:spacing w:after="0" w:line="240" w:lineRule="auto"/>
      </w:pPr>
      <w:r>
        <w:separator/>
      </w:r>
    </w:p>
  </w:footnote>
  <w:footnote w:type="continuationSeparator" w:id="0">
    <w:p w:rsidR="00AE0EDC" w:rsidRDefault="00AE0EDC" w:rsidP="007B4227">
      <w:pPr>
        <w:spacing w:after="0" w:line="240" w:lineRule="auto"/>
      </w:pPr>
      <w:r>
        <w:continuationSeparator/>
      </w:r>
    </w:p>
  </w:footnote>
  <w:footnote w:id="1">
    <w:p w:rsidR="00386515" w:rsidRDefault="00386515">
      <w:pPr>
        <w:pStyle w:val="FootnoteText"/>
        <w:rPr>
          <w:rFonts w:ascii="Times New Roman" w:hAnsi="Times New Roman" w:cs="Times New Roman"/>
          <w:sz w:val="22"/>
          <w:szCs w:val="22"/>
        </w:rPr>
      </w:pPr>
      <w:r w:rsidRPr="00DF7C20">
        <w:rPr>
          <w:rStyle w:val="FootnoteReference"/>
          <w:rFonts w:ascii="Times New Roman" w:hAnsi="Times New Roman" w:cs="Times New Roman"/>
          <w:sz w:val="22"/>
          <w:szCs w:val="22"/>
        </w:rPr>
        <w:footnoteRef/>
      </w:r>
      <w:r w:rsidRPr="00DF7C20">
        <w:rPr>
          <w:rFonts w:ascii="Times New Roman" w:hAnsi="Times New Roman" w:cs="Times New Roman"/>
          <w:sz w:val="22"/>
          <w:szCs w:val="22"/>
        </w:rPr>
        <w:t xml:space="preserve"> This report was drafted by </w:t>
      </w:r>
      <w:proofErr w:type="spellStart"/>
      <w:r w:rsidRPr="00DF7C20">
        <w:rPr>
          <w:rFonts w:ascii="Times New Roman" w:hAnsi="Times New Roman" w:cs="Times New Roman"/>
          <w:sz w:val="22"/>
          <w:szCs w:val="22"/>
        </w:rPr>
        <w:t>Gohar</w:t>
      </w:r>
      <w:proofErr w:type="spellEnd"/>
      <w:r w:rsidRPr="00DF7C20">
        <w:rPr>
          <w:rFonts w:ascii="Times New Roman" w:hAnsi="Times New Roman" w:cs="Times New Roman"/>
          <w:sz w:val="22"/>
          <w:szCs w:val="22"/>
        </w:rPr>
        <w:t xml:space="preserve"> A. </w:t>
      </w:r>
      <w:proofErr w:type="spellStart"/>
      <w:r w:rsidRPr="00DF7C20">
        <w:rPr>
          <w:rFonts w:ascii="Times New Roman" w:hAnsi="Times New Roman" w:cs="Times New Roman"/>
          <w:sz w:val="22"/>
          <w:szCs w:val="22"/>
        </w:rPr>
        <w:t>Petrossian</w:t>
      </w:r>
      <w:proofErr w:type="spellEnd"/>
      <w:r w:rsidRPr="00DF7C20">
        <w:rPr>
          <w:rFonts w:ascii="Times New Roman" w:hAnsi="Times New Roman" w:cs="Times New Roman"/>
          <w:sz w:val="22"/>
          <w:szCs w:val="22"/>
        </w:rPr>
        <w:t xml:space="preserve">, </w:t>
      </w:r>
      <w:r w:rsidR="00F6304F">
        <w:rPr>
          <w:rFonts w:ascii="Times New Roman" w:hAnsi="Times New Roman" w:cs="Times New Roman"/>
          <w:sz w:val="22"/>
          <w:szCs w:val="22"/>
        </w:rPr>
        <w:t xml:space="preserve">Ph.D., </w:t>
      </w:r>
      <w:r w:rsidR="00CF41D4">
        <w:rPr>
          <w:rFonts w:ascii="Times New Roman" w:hAnsi="Times New Roman" w:cs="Times New Roman"/>
          <w:sz w:val="22"/>
          <w:szCs w:val="22"/>
        </w:rPr>
        <w:t>John Jay College of Criminal Justice, New York, USA</w:t>
      </w:r>
      <w:r w:rsidRPr="00DF7C20">
        <w:rPr>
          <w:rFonts w:ascii="Times New Roman" w:hAnsi="Times New Roman" w:cs="Times New Roman"/>
          <w:sz w:val="22"/>
          <w:szCs w:val="22"/>
        </w:rPr>
        <w:t>. C</w:t>
      </w:r>
      <w:r w:rsidR="0048747E">
        <w:rPr>
          <w:rFonts w:ascii="Times New Roman" w:hAnsi="Times New Roman" w:cs="Times New Roman"/>
          <w:sz w:val="22"/>
          <w:szCs w:val="22"/>
        </w:rPr>
        <w:t xml:space="preserve">ontributors: </w:t>
      </w:r>
      <w:r w:rsidRPr="00DF7C20">
        <w:rPr>
          <w:rFonts w:ascii="Times New Roman" w:hAnsi="Times New Roman" w:cs="Times New Roman"/>
          <w:sz w:val="22"/>
          <w:szCs w:val="22"/>
        </w:rPr>
        <w:t xml:space="preserve">Jay Albanese, </w:t>
      </w:r>
      <w:r w:rsidR="00757927">
        <w:rPr>
          <w:rFonts w:ascii="Times New Roman" w:hAnsi="Times New Roman" w:cs="Times New Roman"/>
          <w:sz w:val="22"/>
          <w:szCs w:val="22"/>
        </w:rPr>
        <w:t>Ph.D.;</w:t>
      </w:r>
      <w:r w:rsidR="00F6304F">
        <w:rPr>
          <w:rFonts w:ascii="Times New Roman" w:hAnsi="Times New Roman" w:cs="Times New Roman"/>
          <w:sz w:val="22"/>
          <w:szCs w:val="22"/>
        </w:rPr>
        <w:t xml:space="preserve"> </w:t>
      </w:r>
      <w:r w:rsidR="0048747E">
        <w:rPr>
          <w:rFonts w:ascii="Times New Roman" w:hAnsi="Times New Roman" w:cs="Times New Roman"/>
          <w:sz w:val="22"/>
          <w:szCs w:val="22"/>
        </w:rPr>
        <w:t xml:space="preserve">Rosemary </w:t>
      </w:r>
      <w:proofErr w:type="spellStart"/>
      <w:r w:rsidR="0048747E">
        <w:rPr>
          <w:rFonts w:ascii="Times New Roman" w:hAnsi="Times New Roman" w:cs="Times New Roman"/>
          <w:sz w:val="22"/>
          <w:szCs w:val="22"/>
        </w:rPr>
        <w:t>Barberet</w:t>
      </w:r>
      <w:proofErr w:type="spellEnd"/>
      <w:r w:rsidR="0048747E">
        <w:rPr>
          <w:rFonts w:ascii="Times New Roman" w:hAnsi="Times New Roman" w:cs="Times New Roman"/>
          <w:sz w:val="22"/>
          <w:szCs w:val="22"/>
        </w:rPr>
        <w:t xml:space="preserve">, Ph.D.; Laura </w:t>
      </w:r>
      <w:proofErr w:type="spellStart"/>
      <w:r w:rsidR="0048747E">
        <w:rPr>
          <w:rFonts w:ascii="Times New Roman" w:hAnsi="Times New Roman" w:cs="Times New Roman"/>
          <w:sz w:val="22"/>
          <w:szCs w:val="22"/>
        </w:rPr>
        <w:t>Negredo</w:t>
      </w:r>
      <w:proofErr w:type="spellEnd"/>
      <w:r w:rsidR="0048747E">
        <w:rPr>
          <w:rFonts w:ascii="Times New Roman" w:hAnsi="Times New Roman" w:cs="Times New Roman"/>
          <w:sz w:val="22"/>
          <w:szCs w:val="22"/>
        </w:rPr>
        <w:t xml:space="preserve"> Lopez, M.A.</w:t>
      </w:r>
      <w:r w:rsidR="00757927">
        <w:rPr>
          <w:rFonts w:ascii="Times New Roman" w:hAnsi="Times New Roman" w:cs="Times New Roman"/>
          <w:sz w:val="22"/>
          <w:szCs w:val="22"/>
        </w:rPr>
        <w:t xml:space="preserve">.; </w:t>
      </w:r>
      <w:r w:rsidR="0048747E">
        <w:rPr>
          <w:rFonts w:ascii="Times New Roman" w:hAnsi="Times New Roman" w:cs="Times New Roman"/>
          <w:sz w:val="22"/>
          <w:szCs w:val="22"/>
        </w:rPr>
        <w:t xml:space="preserve">Natasha </w:t>
      </w:r>
      <w:proofErr w:type="spellStart"/>
      <w:r w:rsidR="0048747E">
        <w:rPr>
          <w:rFonts w:ascii="Times New Roman" w:hAnsi="Times New Roman" w:cs="Times New Roman"/>
          <w:sz w:val="22"/>
          <w:szCs w:val="22"/>
        </w:rPr>
        <w:t>Pushkarna</w:t>
      </w:r>
      <w:proofErr w:type="spellEnd"/>
      <w:r w:rsidR="0048747E">
        <w:rPr>
          <w:rFonts w:ascii="Times New Roman" w:hAnsi="Times New Roman" w:cs="Times New Roman"/>
          <w:sz w:val="22"/>
          <w:szCs w:val="22"/>
        </w:rPr>
        <w:t xml:space="preserve">, Ph.D. Candidate; Giorgio </w:t>
      </w:r>
      <w:proofErr w:type="spellStart"/>
      <w:r w:rsidR="0048747E">
        <w:rPr>
          <w:rFonts w:ascii="Times New Roman" w:hAnsi="Times New Roman" w:cs="Times New Roman"/>
          <w:sz w:val="22"/>
          <w:szCs w:val="22"/>
        </w:rPr>
        <w:t>Ravagli</w:t>
      </w:r>
      <w:proofErr w:type="spellEnd"/>
      <w:r w:rsidR="0048747E">
        <w:rPr>
          <w:rFonts w:ascii="Times New Roman" w:hAnsi="Times New Roman" w:cs="Times New Roman"/>
          <w:sz w:val="22"/>
          <w:szCs w:val="22"/>
        </w:rPr>
        <w:t xml:space="preserve">, M.A.; </w:t>
      </w:r>
      <w:proofErr w:type="spellStart"/>
      <w:r w:rsidR="0050204B" w:rsidRPr="00DF7C20">
        <w:rPr>
          <w:rFonts w:ascii="Times New Roman" w:hAnsi="Times New Roman" w:cs="Times New Roman"/>
          <w:sz w:val="22"/>
          <w:szCs w:val="22"/>
        </w:rPr>
        <w:t>Anamika</w:t>
      </w:r>
      <w:proofErr w:type="spellEnd"/>
      <w:r w:rsidR="0050204B" w:rsidRPr="00DF7C20">
        <w:rPr>
          <w:rFonts w:ascii="Times New Roman" w:hAnsi="Times New Roman" w:cs="Times New Roman"/>
          <w:sz w:val="22"/>
          <w:szCs w:val="22"/>
        </w:rPr>
        <w:t xml:space="preserve"> </w:t>
      </w:r>
      <w:proofErr w:type="spellStart"/>
      <w:r w:rsidR="0050204B" w:rsidRPr="00DF7C20">
        <w:rPr>
          <w:rFonts w:ascii="Times New Roman" w:hAnsi="Times New Roman" w:cs="Times New Roman"/>
          <w:sz w:val="22"/>
          <w:szCs w:val="22"/>
        </w:rPr>
        <w:t>Twyma</w:t>
      </w:r>
      <w:r w:rsidR="0050204B">
        <w:rPr>
          <w:rFonts w:ascii="Times New Roman" w:hAnsi="Times New Roman" w:cs="Times New Roman"/>
          <w:sz w:val="22"/>
          <w:szCs w:val="22"/>
        </w:rPr>
        <w:t>n-Ghoshal</w:t>
      </w:r>
      <w:proofErr w:type="spellEnd"/>
      <w:r w:rsidR="0050204B">
        <w:rPr>
          <w:rFonts w:ascii="Times New Roman" w:hAnsi="Times New Roman" w:cs="Times New Roman"/>
          <w:sz w:val="22"/>
          <w:szCs w:val="22"/>
        </w:rPr>
        <w:t>, Ph.D.</w:t>
      </w:r>
      <w:r w:rsidR="0048747E">
        <w:rPr>
          <w:rFonts w:ascii="Times New Roman" w:hAnsi="Times New Roman" w:cs="Times New Roman"/>
          <w:sz w:val="22"/>
          <w:szCs w:val="22"/>
        </w:rPr>
        <w:t>; Tanya Wyatt, Ph.D.</w:t>
      </w:r>
    </w:p>
    <w:p w:rsidR="00444E8C" w:rsidRDefault="00444E8C">
      <w:pPr>
        <w:pStyle w:val="FootnoteText"/>
        <w:rPr>
          <w:rFonts w:ascii="Times New Roman" w:hAnsi="Times New Roman" w:cs="Times New Roman"/>
          <w:sz w:val="22"/>
          <w:szCs w:val="22"/>
        </w:rPr>
      </w:pPr>
    </w:p>
    <w:p w:rsidR="00444E8C" w:rsidRPr="00DF7C20" w:rsidRDefault="00444E8C">
      <w:pPr>
        <w:pStyle w:val="FootnoteText"/>
        <w:rPr>
          <w:rFonts w:ascii="Times New Roman" w:hAnsi="Times New Roman" w:cs="Times New Roman"/>
          <w:sz w:val="22"/>
          <w:szCs w:val="22"/>
        </w:rPr>
      </w:pPr>
      <w:r>
        <w:rPr>
          <w:noProof/>
        </w:rPr>
        <w:drawing>
          <wp:inline distT="0" distB="0" distL="0" distR="0">
            <wp:extent cx="819150" cy="588037"/>
            <wp:effectExtent l="0" t="0" r="0" b="2540"/>
            <wp:docPr id="7" name="Picture 5" descr="jjsig_fc_4cp jm.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jjsig_fc_4cp jm.eps"/>
                    <pic:cNvPicPr>
                      <a:picLocks noChangeAspect="1"/>
                    </pic:cNvPicPr>
                  </pic:nvPicPr>
                  <pic:blipFill>
                    <a:blip r:embed="rId1"/>
                    <a:stretch>
                      <a:fillRect/>
                    </a:stretch>
                  </pic:blipFill>
                  <pic:spPr>
                    <a:xfrm>
                      <a:off x="0" y="0"/>
                      <a:ext cx="819150" cy="588037"/>
                    </a:xfrm>
                    <a:prstGeom prst="rect">
                      <a:avLst/>
                    </a:prstGeom>
                  </pic:spPr>
                </pic:pic>
              </a:graphicData>
            </a:graphic>
          </wp:inline>
        </w:drawing>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44E8C">
        <w:rPr>
          <w:noProof/>
        </w:rPr>
        <w:drawing>
          <wp:inline distT="0" distB="0" distL="0" distR="0">
            <wp:extent cx="1019175" cy="485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9175" cy="485775"/>
                    </a:xfrm>
                    <a:prstGeom prst="rect">
                      <a:avLst/>
                    </a:prstGeom>
                    <a:noFill/>
                    <a:ln>
                      <a:noFill/>
                    </a:ln>
                  </pic:spPr>
                </pic:pic>
              </a:graphicData>
            </a:graphic>
          </wp:inline>
        </w:drawing>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A2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426B08"/>
    <w:multiLevelType w:val="hybridMultilevel"/>
    <w:tmpl w:val="A900EC1A"/>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D941391"/>
    <w:multiLevelType w:val="hybridMultilevel"/>
    <w:tmpl w:val="A37A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808C3"/>
    <w:multiLevelType w:val="hybridMultilevel"/>
    <w:tmpl w:val="967A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92A24"/>
    <w:multiLevelType w:val="hybridMultilevel"/>
    <w:tmpl w:val="6BD66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4422A"/>
    <w:multiLevelType w:val="hybridMultilevel"/>
    <w:tmpl w:val="34EE177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4821B14"/>
    <w:multiLevelType w:val="hybridMultilevel"/>
    <w:tmpl w:val="2EB43EA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12693"/>
    <w:multiLevelType w:val="hybridMultilevel"/>
    <w:tmpl w:val="149CED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8DF7CC6"/>
    <w:multiLevelType w:val="hybridMultilevel"/>
    <w:tmpl w:val="2D7C65F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E256DDB"/>
    <w:multiLevelType w:val="hybridMultilevel"/>
    <w:tmpl w:val="723A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6459E2"/>
    <w:multiLevelType w:val="hybridMultilevel"/>
    <w:tmpl w:val="F0EE800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2843A69"/>
    <w:multiLevelType w:val="hybridMultilevel"/>
    <w:tmpl w:val="56F2FBC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6"/>
  </w:num>
  <w:num w:numId="6">
    <w:abstractNumId w:val="2"/>
  </w:num>
  <w:num w:numId="7">
    <w:abstractNumId w:val="8"/>
  </w:num>
  <w:num w:numId="8">
    <w:abstractNumId w:val="1"/>
  </w:num>
  <w:num w:numId="9">
    <w:abstractNumId w:val="5"/>
  </w:num>
  <w:num w:numId="10">
    <w:abstractNumId w:val="11"/>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9F71D0"/>
    <w:rsid w:val="0001267D"/>
    <w:rsid w:val="00015735"/>
    <w:rsid w:val="00033544"/>
    <w:rsid w:val="00042641"/>
    <w:rsid w:val="00044A39"/>
    <w:rsid w:val="00045E31"/>
    <w:rsid w:val="00050795"/>
    <w:rsid w:val="00052558"/>
    <w:rsid w:val="00062DD1"/>
    <w:rsid w:val="000918D6"/>
    <w:rsid w:val="00091DFC"/>
    <w:rsid w:val="000A0759"/>
    <w:rsid w:val="000B1A6C"/>
    <w:rsid w:val="000B3714"/>
    <w:rsid w:val="000B4681"/>
    <w:rsid w:val="000B5A74"/>
    <w:rsid w:val="000B5B2E"/>
    <w:rsid w:val="000C67DA"/>
    <w:rsid w:val="000D0A15"/>
    <w:rsid w:val="000F0E27"/>
    <w:rsid w:val="00113F17"/>
    <w:rsid w:val="001343F9"/>
    <w:rsid w:val="00153A09"/>
    <w:rsid w:val="0016248C"/>
    <w:rsid w:val="001765C3"/>
    <w:rsid w:val="001D1129"/>
    <w:rsid w:val="001E69D2"/>
    <w:rsid w:val="001F014A"/>
    <w:rsid w:val="001F4654"/>
    <w:rsid w:val="001F5846"/>
    <w:rsid w:val="002125A8"/>
    <w:rsid w:val="00214493"/>
    <w:rsid w:val="00214A00"/>
    <w:rsid w:val="0021714E"/>
    <w:rsid w:val="00232DB5"/>
    <w:rsid w:val="0024027F"/>
    <w:rsid w:val="00243F4C"/>
    <w:rsid w:val="00254BBF"/>
    <w:rsid w:val="00267C52"/>
    <w:rsid w:val="002745E8"/>
    <w:rsid w:val="002757D9"/>
    <w:rsid w:val="0027653F"/>
    <w:rsid w:val="002B43B4"/>
    <w:rsid w:val="002D0359"/>
    <w:rsid w:val="003025ED"/>
    <w:rsid w:val="003240C5"/>
    <w:rsid w:val="00324DFF"/>
    <w:rsid w:val="00364C2E"/>
    <w:rsid w:val="00366269"/>
    <w:rsid w:val="00374FD9"/>
    <w:rsid w:val="0038372F"/>
    <w:rsid w:val="00386515"/>
    <w:rsid w:val="00397F6A"/>
    <w:rsid w:val="003A7995"/>
    <w:rsid w:val="003A7AE0"/>
    <w:rsid w:val="003B1DEC"/>
    <w:rsid w:val="003B4116"/>
    <w:rsid w:val="003E32D8"/>
    <w:rsid w:val="003E3ED1"/>
    <w:rsid w:val="003F1D23"/>
    <w:rsid w:val="004400D5"/>
    <w:rsid w:val="00444E21"/>
    <w:rsid w:val="00444E8C"/>
    <w:rsid w:val="00446EC9"/>
    <w:rsid w:val="00454B33"/>
    <w:rsid w:val="00476C46"/>
    <w:rsid w:val="00480C29"/>
    <w:rsid w:val="00485AC0"/>
    <w:rsid w:val="0048747E"/>
    <w:rsid w:val="00490326"/>
    <w:rsid w:val="00492B66"/>
    <w:rsid w:val="004A76A0"/>
    <w:rsid w:val="004B2040"/>
    <w:rsid w:val="004B21B7"/>
    <w:rsid w:val="004B394A"/>
    <w:rsid w:val="004C12DF"/>
    <w:rsid w:val="004C6E9A"/>
    <w:rsid w:val="004E00EC"/>
    <w:rsid w:val="004F7CB3"/>
    <w:rsid w:val="0050204B"/>
    <w:rsid w:val="0050280F"/>
    <w:rsid w:val="00512CA4"/>
    <w:rsid w:val="00515868"/>
    <w:rsid w:val="00526F3A"/>
    <w:rsid w:val="00545F90"/>
    <w:rsid w:val="00581D1A"/>
    <w:rsid w:val="005A5EC1"/>
    <w:rsid w:val="005B5C3A"/>
    <w:rsid w:val="005C072B"/>
    <w:rsid w:val="005D02B8"/>
    <w:rsid w:val="005D49AA"/>
    <w:rsid w:val="005D6D43"/>
    <w:rsid w:val="005E690D"/>
    <w:rsid w:val="006209DC"/>
    <w:rsid w:val="00622086"/>
    <w:rsid w:val="00623EC9"/>
    <w:rsid w:val="00635191"/>
    <w:rsid w:val="00635D3D"/>
    <w:rsid w:val="00653415"/>
    <w:rsid w:val="00654F04"/>
    <w:rsid w:val="00662884"/>
    <w:rsid w:val="00667F13"/>
    <w:rsid w:val="00676BC8"/>
    <w:rsid w:val="00677D3E"/>
    <w:rsid w:val="006842EB"/>
    <w:rsid w:val="00695563"/>
    <w:rsid w:val="006C5B17"/>
    <w:rsid w:val="006D3FBF"/>
    <w:rsid w:val="006D46FB"/>
    <w:rsid w:val="006E2107"/>
    <w:rsid w:val="006E362C"/>
    <w:rsid w:val="006E42E5"/>
    <w:rsid w:val="006E6C29"/>
    <w:rsid w:val="006F032C"/>
    <w:rsid w:val="006F6A88"/>
    <w:rsid w:val="00710D7E"/>
    <w:rsid w:val="00713799"/>
    <w:rsid w:val="00713CCC"/>
    <w:rsid w:val="0071561B"/>
    <w:rsid w:val="00747FF9"/>
    <w:rsid w:val="00757927"/>
    <w:rsid w:val="0077131C"/>
    <w:rsid w:val="007A787D"/>
    <w:rsid w:val="007B4227"/>
    <w:rsid w:val="007D1382"/>
    <w:rsid w:val="007E1FB5"/>
    <w:rsid w:val="007E38A3"/>
    <w:rsid w:val="00806571"/>
    <w:rsid w:val="00822539"/>
    <w:rsid w:val="00824F12"/>
    <w:rsid w:val="008258EA"/>
    <w:rsid w:val="00827B05"/>
    <w:rsid w:val="00832407"/>
    <w:rsid w:val="00836ADE"/>
    <w:rsid w:val="00857881"/>
    <w:rsid w:val="008A2F5F"/>
    <w:rsid w:val="008C7133"/>
    <w:rsid w:val="008E02FF"/>
    <w:rsid w:val="0090251E"/>
    <w:rsid w:val="00903D6C"/>
    <w:rsid w:val="00904B69"/>
    <w:rsid w:val="00905E7F"/>
    <w:rsid w:val="0091317F"/>
    <w:rsid w:val="00924E9A"/>
    <w:rsid w:val="00931D13"/>
    <w:rsid w:val="009577CE"/>
    <w:rsid w:val="009622A0"/>
    <w:rsid w:val="00962377"/>
    <w:rsid w:val="00963ADB"/>
    <w:rsid w:val="00982456"/>
    <w:rsid w:val="009A0CF6"/>
    <w:rsid w:val="009A2E80"/>
    <w:rsid w:val="009A5F57"/>
    <w:rsid w:val="009B1BB4"/>
    <w:rsid w:val="009B62E2"/>
    <w:rsid w:val="009B6D20"/>
    <w:rsid w:val="009D36D5"/>
    <w:rsid w:val="009F71D0"/>
    <w:rsid w:val="00A0701E"/>
    <w:rsid w:val="00A27BDA"/>
    <w:rsid w:val="00A35C10"/>
    <w:rsid w:val="00A61DAE"/>
    <w:rsid w:val="00A9228B"/>
    <w:rsid w:val="00A95DEF"/>
    <w:rsid w:val="00AA7673"/>
    <w:rsid w:val="00AB5063"/>
    <w:rsid w:val="00AC36D4"/>
    <w:rsid w:val="00AE0EDC"/>
    <w:rsid w:val="00B04F4D"/>
    <w:rsid w:val="00B111C2"/>
    <w:rsid w:val="00B216E3"/>
    <w:rsid w:val="00B225FE"/>
    <w:rsid w:val="00B31964"/>
    <w:rsid w:val="00B354BB"/>
    <w:rsid w:val="00B6347E"/>
    <w:rsid w:val="00B7684F"/>
    <w:rsid w:val="00B87BE1"/>
    <w:rsid w:val="00B90841"/>
    <w:rsid w:val="00B95FA0"/>
    <w:rsid w:val="00BA3418"/>
    <w:rsid w:val="00BB7D86"/>
    <w:rsid w:val="00BC6DC0"/>
    <w:rsid w:val="00BE32A5"/>
    <w:rsid w:val="00BE5FE2"/>
    <w:rsid w:val="00BF1D1E"/>
    <w:rsid w:val="00BF5794"/>
    <w:rsid w:val="00C01595"/>
    <w:rsid w:val="00C070BF"/>
    <w:rsid w:val="00C075FE"/>
    <w:rsid w:val="00C07D4A"/>
    <w:rsid w:val="00C1158E"/>
    <w:rsid w:val="00C30E67"/>
    <w:rsid w:val="00C36F93"/>
    <w:rsid w:val="00C46E31"/>
    <w:rsid w:val="00C5151F"/>
    <w:rsid w:val="00C76AB1"/>
    <w:rsid w:val="00C86D93"/>
    <w:rsid w:val="00C938D1"/>
    <w:rsid w:val="00CA67A9"/>
    <w:rsid w:val="00CB1DF3"/>
    <w:rsid w:val="00CB57A9"/>
    <w:rsid w:val="00CC2A53"/>
    <w:rsid w:val="00CC7AC9"/>
    <w:rsid w:val="00CD2D48"/>
    <w:rsid w:val="00CE059E"/>
    <w:rsid w:val="00CE42F7"/>
    <w:rsid w:val="00CF0F15"/>
    <w:rsid w:val="00CF41D4"/>
    <w:rsid w:val="00D00DDE"/>
    <w:rsid w:val="00D126A5"/>
    <w:rsid w:val="00D1432B"/>
    <w:rsid w:val="00D35759"/>
    <w:rsid w:val="00D73385"/>
    <w:rsid w:val="00D757D2"/>
    <w:rsid w:val="00D9421F"/>
    <w:rsid w:val="00DA5607"/>
    <w:rsid w:val="00DA72CB"/>
    <w:rsid w:val="00DD1111"/>
    <w:rsid w:val="00DD7A30"/>
    <w:rsid w:val="00DE51E4"/>
    <w:rsid w:val="00DF1877"/>
    <w:rsid w:val="00DF18BD"/>
    <w:rsid w:val="00DF7C20"/>
    <w:rsid w:val="00E14CF7"/>
    <w:rsid w:val="00E22951"/>
    <w:rsid w:val="00E32B1D"/>
    <w:rsid w:val="00E33866"/>
    <w:rsid w:val="00E3685E"/>
    <w:rsid w:val="00E4097F"/>
    <w:rsid w:val="00EA31BC"/>
    <w:rsid w:val="00EA410A"/>
    <w:rsid w:val="00EA699C"/>
    <w:rsid w:val="00EC223E"/>
    <w:rsid w:val="00EE0D88"/>
    <w:rsid w:val="00EF1D3F"/>
    <w:rsid w:val="00F162D4"/>
    <w:rsid w:val="00F26C3D"/>
    <w:rsid w:val="00F3642C"/>
    <w:rsid w:val="00F45F31"/>
    <w:rsid w:val="00F6304F"/>
    <w:rsid w:val="00FB22F2"/>
    <w:rsid w:val="00FC31A4"/>
    <w:rsid w:val="00FC5192"/>
    <w:rsid w:val="00FD7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B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1D0"/>
    <w:pPr>
      <w:ind w:left="720"/>
      <w:contextualSpacing/>
    </w:pPr>
  </w:style>
  <w:style w:type="table" w:styleId="TableGrid">
    <w:name w:val="Table Grid"/>
    <w:basedOn w:val="TableNormal"/>
    <w:uiPriority w:val="59"/>
    <w:rsid w:val="006C5B17"/>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5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17"/>
    <w:rPr>
      <w:rFonts w:ascii="Tahoma" w:hAnsi="Tahoma" w:cs="Tahoma"/>
      <w:sz w:val="16"/>
      <w:szCs w:val="16"/>
    </w:rPr>
  </w:style>
  <w:style w:type="table" w:styleId="LightShading-Accent5">
    <w:name w:val="Light Shading Accent 5"/>
    <w:basedOn w:val="TableNormal"/>
    <w:uiPriority w:val="60"/>
    <w:rsid w:val="006C5B1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6E362C"/>
    <w:rPr>
      <w:color w:val="0000FF" w:themeColor="hyperlink"/>
      <w:u w:val="single"/>
    </w:rPr>
  </w:style>
  <w:style w:type="paragraph" w:styleId="FootnoteText">
    <w:name w:val="footnote text"/>
    <w:basedOn w:val="Normal"/>
    <w:link w:val="FootnoteTextChar"/>
    <w:unhideWhenUsed/>
    <w:rsid w:val="007B4227"/>
    <w:pPr>
      <w:spacing w:after="0" w:line="240" w:lineRule="auto"/>
    </w:pPr>
    <w:rPr>
      <w:sz w:val="24"/>
      <w:szCs w:val="24"/>
    </w:rPr>
  </w:style>
  <w:style w:type="character" w:customStyle="1" w:styleId="FootnoteTextChar">
    <w:name w:val="Footnote Text Char"/>
    <w:basedOn w:val="DefaultParagraphFont"/>
    <w:link w:val="FootnoteText"/>
    <w:rsid w:val="007B4227"/>
    <w:rPr>
      <w:sz w:val="24"/>
      <w:szCs w:val="24"/>
    </w:rPr>
  </w:style>
  <w:style w:type="character" w:styleId="FootnoteReference">
    <w:name w:val="footnote reference"/>
    <w:basedOn w:val="DefaultParagraphFont"/>
    <w:unhideWhenUsed/>
    <w:rsid w:val="007B4227"/>
    <w:rPr>
      <w:vertAlign w:val="superscript"/>
    </w:rPr>
  </w:style>
  <w:style w:type="table" w:styleId="LightShading-Accent1">
    <w:name w:val="Light Shading Accent 1"/>
    <w:basedOn w:val="TableNormal"/>
    <w:uiPriority w:val="60"/>
    <w:rsid w:val="00C30E6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C30E67"/>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4A76A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TMLCite">
    <w:name w:val="HTML Cite"/>
    <w:basedOn w:val="DefaultParagraphFont"/>
    <w:uiPriority w:val="99"/>
    <w:semiHidden/>
    <w:unhideWhenUsed/>
    <w:rsid w:val="004C6E9A"/>
    <w:rPr>
      <w:i/>
      <w:iCs/>
    </w:rPr>
  </w:style>
  <w:style w:type="paragraph" w:styleId="Footer">
    <w:name w:val="footer"/>
    <w:basedOn w:val="Normal"/>
    <w:link w:val="FooterChar"/>
    <w:uiPriority w:val="99"/>
    <w:unhideWhenUsed/>
    <w:rsid w:val="00B908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0841"/>
  </w:style>
  <w:style w:type="character" w:styleId="PageNumber">
    <w:name w:val="page number"/>
    <w:basedOn w:val="DefaultParagraphFont"/>
    <w:uiPriority w:val="99"/>
    <w:semiHidden/>
    <w:unhideWhenUsed/>
    <w:rsid w:val="00B90841"/>
  </w:style>
  <w:style w:type="table" w:styleId="LightShading">
    <w:name w:val="Light Shading"/>
    <w:basedOn w:val="TableNormal"/>
    <w:uiPriority w:val="60"/>
    <w:rsid w:val="00CB57A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CB57A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FollowedHyperlink">
    <w:name w:val="FollowedHyperlink"/>
    <w:basedOn w:val="DefaultParagraphFont"/>
    <w:uiPriority w:val="99"/>
    <w:semiHidden/>
    <w:unhideWhenUsed/>
    <w:rsid w:val="00982456"/>
    <w:rPr>
      <w:color w:val="800080" w:themeColor="followedHyperlink"/>
      <w:u w:val="single"/>
    </w:rPr>
  </w:style>
  <w:style w:type="paragraph" w:styleId="NormalWeb">
    <w:name w:val="Normal (Web)"/>
    <w:basedOn w:val="Normal"/>
    <w:uiPriority w:val="99"/>
    <w:unhideWhenUsed/>
    <w:rsid w:val="00480C29"/>
    <w:pPr>
      <w:spacing w:before="100" w:beforeAutospacing="1" w:after="100" w:afterAutospacing="1" w:line="240" w:lineRule="auto"/>
    </w:pPr>
    <w:rPr>
      <w:rFonts w:ascii="Times" w:hAnsi="Times" w:cs="Times New Roman"/>
      <w:sz w:val="20"/>
      <w:szCs w:val="20"/>
    </w:rPr>
  </w:style>
  <w:style w:type="paragraph" w:styleId="Header">
    <w:name w:val="header"/>
    <w:basedOn w:val="Normal"/>
    <w:link w:val="HeaderChar"/>
    <w:uiPriority w:val="99"/>
    <w:unhideWhenUsed/>
    <w:rsid w:val="00BE5F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5FE2"/>
  </w:style>
  <w:style w:type="paragraph" w:styleId="Revision">
    <w:name w:val="Revision"/>
    <w:hidden/>
    <w:uiPriority w:val="99"/>
    <w:semiHidden/>
    <w:rsid w:val="00C36F93"/>
    <w:pPr>
      <w:spacing w:after="0" w:line="240" w:lineRule="auto"/>
    </w:pPr>
  </w:style>
  <w:style w:type="character" w:styleId="CommentReference">
    <w:name w:val="annotation reference"/>
    <w:basedOn w:val="DefaultParagraphFont"/>
    <w:uiPriority w:val="99"/>
    <w:semiHidden/>
    <w:unhideWhenUsed/>
    <w:rsid w:val="007E1FB5"/>
    <w:rPr>
      <w:sz w:val="16"/>
      <w:szCs w:val="16"/>
    </w:rPr>
  </w:style>
  <w:style w:type="paragraph" w:styleId="CommentText">
    <w:name w:val="annotation text"/>
    <w:basedOn w:val="Normal"/>
    <w:link w:val="CommentTextChar"/>
    <w:uiPriority w:val="99"/>
    <w:semiHidden/>
    <w:unhideWhenUsed/>
    <w:rsid w:val="007E1FB5"/>
    <w:pPr>
      <w:spacing w:line="240" w:lineRule="auto"/>
    </w:pPr>
    <w:rPr>
      <w:sz w:val="20"/>
      <w:szCs w:val="20"/>
    </w:rPr>
  </w:style>
  <w:style w:type="character" w:customStyle="1" w:styleId="CommentTextChar">
    <w:name w:val="Comment Text Char"/>
    <w:basedOn w:val="DefaultParagraphFont"/>
    <w:link w:val="CommentText"/>
    <w:uiPriority w:val="99"/>
    <w:semiHidden/>
    <w:rsid w:val="007E1FB5"/>
    <w:rPr>
      <w:sz w:val="20"/>
      <w:szCs w:val="20"/>
    </w:rPr>
  </w:style>
  <w:style w:type="paragraph" w:styleId="CommentSubject">
    <w:name w:val="annotation subject"/>
    <w:basedOn w:val="CommentText"/>
    <w:next w:val="CommentText"/>
    <w:link w:val="CommentSubjectChar"/>
    <w:uiPriority w:val="99"/>
    <w:semiHidden/>
    <w:unhideWhenUsed/>
    <w:rsid w:val="007E1FB5"/>
    <w:rPr>
      <w:b/>
      <w:bCs/>
    </w:rPr>
  </w:style>
  <w:style w:type="character" w:customStyle="1" w:styleId="CommentSubjectChar">
    <w:name w:val="Comment Subject Char"/>
    <w:basedOn w:val="CommentTextChar"/>
    <w:link w:val="CommentSubject"/>
    <w:uiPriority w:val="99"/>
    <w:semiHidden/>
    <w:rsid w:val="007E1F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1D0"/>
    <w:pPr>
      <w:ind w:left="720"/>
      <w:contextualSpacing/>
    </w:pPr>
  </w:style>
  <w:style w:type="table" w:styleId="TableGrid">
    <w:name w:val="Table Grid"/>
    <w:basedOn w:val="TableNormal"/>
    <w:uiPriority w:val="59"/>
    <w:rsid w:val="006C5B17"/>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5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17"/>
    <w:rPr>
      <w:rFonts w:ascii="Tahoma" w:hAnsi="Tahoma" w:cs="Tahoma"/>
      <w:sz w:val="16"/>
      <w:szCs w:val="16"/>
    </w:rPr>
  </w:style>
  <w:style w:type="table" w:styleId="LightShading-Accent5">
    <w:name w:val="Light Shading Accent 5"/>
    <w:basedOn w:val="TableNormal"/>
    <w:uiPriority w:val="60"/>
    <w:rsid w:val="006C5B1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6E362C"/>
    <w:rPr>
      <w:color w:val="0000FF" w:themeColor="hyperlink"/>
      <w:u w:val="single"/>
    </w:rPr>
  </w:style>
  <w:style w:type="paragraph" w:styleId="FootnoteText">
    <w:name w:val="footnote text"/>
    <w:basedOn w:val="Normal"/>
    <w:link w:val="FootnoteTextChar"/>
    <w:unhideWhenUsed/>
    <w:rsid w:val="007B4227"/>
    <w:pPr>
      <w:spacing w:after="0" w:line="240" w:lineRule="auto"/>
    </w:pPr>
    <w:rPr>
      <w:sz w:val="24"/>
      <w:szCs w:val="24"/>
    </w:rPr>
  </w:style>
  <w:style w:type="character" w:customStyle="1" w:styleId="FootnoteTextChar">
    <w:name w:val="Footnote Text Char"/>
    <w:basedOn w:val="DefaultParagraphFont"/>
    <w:link w:val="FootnoteText"/>
    <w:rsid w:val="007B4227"/>
    <w:rPr>
      <w:sz w:val="24"/>
      <w:szCs w:val="24"/>
    </w:rPr>
  </w:style>
  <w:style w:type="character" w:styleId="FootnoteReference">
    <w:name w:val="footnote reference"/>
    <w:basedOn w:val="DefaultParagraphFont"/>
    <w:unhideWhenUsed/>
    <w:rsid w:val="007B4227"/>
    <w:rPr>
      <w:vertAlign w:val="superscript"/>
    </w:rPr>
  </w:style>
  <w:style w:type="table" w:styleId="LightShading-Accent1">
    <w:name w:val="Light Shading Accent 1"/>
    <w:basedOn w:val="TableNormal"/>
    <w:uiPriority w:val="60"/>
    <w:rsid w:val="00C30E6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C30E67"/>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4A76A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TMLCite">
    <w:name w:val="HTML Cite"/>
    <w:basedOn w:val="DefaultParagraphFont"/>
    <w:uiPriority w:val="99"/>
    <w:semiHidden/>
    <w:unhideWhenUsed/>
    <w:rsid w:val="004C6E9A"/>
    <w:rPr>
      <w:i/>
      <w:iCs/>
    </w:rPr>
  </w:style>
  <w:style w:type="paragraph" w:styleId="Footer">
    <w:name w:val="footer"/>
    <w:basedOn w:val="Normal"/>
    <w:link w:val="FooterChar"/>
    <w:uiPriority w:val="99"/>
    <w:unhideWhenUsed/>
    <w:rsid w:val="00B908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0841"/>
  </w:style>
  <w:style w:type="character" w:styleId="PageNumber">
    <w:name w:val="page number"/>
    <w:basedOn w:val="DefaultParagraphFont"/>
    <w:uiPriority w:val="99"/>
    <w:semiHidden/>
    <w:unhideWhenUsed/>
    <w:rsid w:val="00B90841"/>
  </w:style>
  <w:style w:type="table" w:styleId="LightShading">
    <w:name w:val="Light Shading"/>
    <w:basedOn w:val="TableNormal"/>
    <w:uiPriority w:val="60"/>
    <w:rsid w:val="00CB57A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CB57A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FollowedHyperlink">
    <w:name w:val="FollowedHyperlink"/>
    <w:basedOn w:val="DefaultParagraphFont"/>
    <w:uiPriority w:val="99"/>
    <w:semiHidden/>
    <w:unhideWhenUsed/>
    <w:rsid w:val="00982456"/>
    <w:rPr>
      <w:color w:val="800080" w:themeColor="followedHyperlink"/>
      <w:u w:val="single"/>
    </w:rPr>
  </w:style>
  <w:style w:type="paragraph" w:styleId="NormalWeb">
    <w:name w:val="Normal (Web)"/>
    <w:basedOn w:val="Normal"/>
    <w:uiPriority w:val="99"/>
    <w:unhideWhenUsed/>
    <w:rsid w:val="00480C29"/>
    <w:pPr>
      <w:spacing w:before="100" w:beforeAutospacing="1" w:after="100" w:afterAutospacing="1" w:line="240" w:lineRule="auto"/>
    </w:pPr>
    <w:rPr>
      <w:rFonts w:ascii="Times" w:hAnsi="Times" w:cs="Times New Roman"/>
      <w:sz w:val="20"/>
      <w:szCs w:val="20"/>
    </w:rPr>
  </w:style>
  <w:style w:type="paragraph" w:styleId="Header">
    <w:name w:val="header"/>
    <w:basedOn w:val="Normal"/>
    <w:link w:val="HeaderChar"/>
    <w:uiPriority w:val="99"/>
    <w:unhideWhenUsed/>
    <w:rsid w:val="00BE5F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5FE2"/>
  </w:style>
  <w:style w:type="paragraph" w:styleId="Revision">
    <w:name w:val="Revision"/>
    <w:hidden/>
    <w:uiPriority w:val="99"/>
    <w:semiHidden/>
    <w:rsid w:val="00C36F93"/>
    <w:pPr>
      <w:spacing w:after="0" w:line="240" w:lineRule="auto"/>
    </w:pPr>
  </w:style>
  <w:style w:type="character" w:styleId="CommentReference">
    <w:name w:val="annotation reference"/>
    <w:basedOn w:val="DefaultParagraphFont"/>
    <w:uiPriority w:val="99"/>
    <w:semiHidden/>
    <w:unhideWhenUsed/>
    <w:rsid w:val="007E1FB5"/>
    <w:rPr>
      <w:sz w:val="16"/>
      <w:szCs w:val="16"/>
    </w:rPr>
  </w:style>
  <w:style w:type="paragraph" w:styleId="CommentText">
    <w:name w:val="annotation text"/>
    <w:basedOn w:val="Normal"/>
    <w:link w:val="CommentTextChar"/>
    <w:uiPriority w:val="99"/>
    <w:semiHidden/>
    <w:unhideWhenUsed/>
    <w:rsid w:val="007E1FB5"/>
    <w:pPr>
      <w:spacing w:line="240" w:lineRule="auto"/>
    </w:pPr>
    <w:rPr>
      <w:sz w:val="20"/>
      <w:szCs w:val="20"/>
    </w:rPr>
  </w:style>
  <w:style w:type="character" w:customStyle="1" w:styleId="CommentTextChar">
    <w:name w:val="Comment Text Char"/>
    <w:basedOn w:val="DefaultParagraphFont"/>
    <w:link w:val="CommentText"/>
    <w:uiPriority w:val="99"/>
    <w:semiHidden/>
    <w:rsid w:val="007E1FB5"/>
    <w:rPr>
      <w:sz w:val="20"/>
      <w:szCs w:val="20"/>
    </w:rPr>
  </w:style>
  <w:style w:type="paragraph" w:styleId="CommentSubject">
    <w:name w:val="annotation subject"/>
    <w:basedOn w:val="CommentText"/>
    <w:next w:val="CommentText"/>
    <w:link w:val="CommentSubjectChar"/>
    <w:uiPriority w:val="99"/>
    <w:semiHidden/>
    <w:unhideWhenUsed/>
    <w:rsid w:val="007E1FB5"/>
    <w:rPr>
      <w:b/>
      <w:bCs/>
    </w:rPr>
  </w:style>
  <w:style w:type="character" w:customStyle="1" w:styleId="CommentSubjectChar">
    <w:name w:val="Comment Subject Char"/>
    <w:basedOn w:val="CommentTextChar"/>
    <w:link w:val="CommentSubject"/>
    <w:uiPriority w:val="99"/>
    <w:semiHidden/>
    <w:rsid w:val="007E1FB5"/>
    <w:rPr>
      <w:b/>
      <w:bCs/>
      <w:sz w:val="20"/>
      <w:szCs w:val="20"/>
    </w:rPr>
  </w:style>
</w:styles>
</file>

<file path=word/webSettings.xml><?xml version="1.0" encoding="utf-8"?>
<w:webSettings xmlns:r="http://schemas.openxmlformats.org/officeDocument/2006/relationships" xmlns:w="http://schemas.openxmlformats.org/wordprocessingml/2006/main">
  <w:divs>
    <w:div w:id="166409545">
      <w:bodyDiv w:val="1"/>
      <w:marLeft w:val="0"/>
      <w:marRight w:val="0"/>
      <w:marTop w:val="0"/>
      <w:marBottom w:val="0"/>
      <w:divBdr>
        <w:top w:val="none" w:sz="0" w:space="0" w:color="auto"/>
        <w:left w:val="none" w:sz="0" w:space="0" w:color="auto"/>
        <w:bottom w:val="none" w:sz="0" w:space="0" w:color="auto"/>
        <w:right w:val="none" w:sz="0" w:space="0" w:color="auto"/>
      </w:divBdr>
    </w:div>
    <w:div w:id="14973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image" Target="media/image24.png"/><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hyperlink" Target="http://www.mrag.co.uk/Documents/IUU_Japan.pdf" TargetMode="External"/><Relationship Id="rId38" Type="http://schemas.openxmlformats.org/officeDocument/2006/relationships/hyperlink" Target="http://www.mercury.ethz.ch/serviceengine/Files/ISN/...be7e.../July+2009.pdf" TargetMode="Externa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1.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3.png"/><Relationship Id="rId37" Type="http://schemas.openxmlformats.org/officeDocument/2006/relationships/image" Target="media/image26.png"/><Relationship Id="rId40" Type="http://schemas.openxmlformats.org/officeDocument/2006/relationships/hyperlink" Target="http://ec.europa.eu/environment/legal/crime/pdf/organised_member_states.pdf"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www.unep.org/pdf/RRAlogging_english_scr.pdf" TargetMode="External"/><Relationship Id="rId28" Type="http://schemas.openxmlformats.org/officeDocument/2006/relationships/hyperlink" Target="http://www.mrag.co.uk/Documents/IUU_WestAfrica.pdf" TargetMode="External"/><Relationship Id="rId36" Type="http://schemas.openxmlformats.org/officeDocument/2006/relationships/hyperlink" Target="http://www.bewg.org/pubs/finish/4/34" TargetMode="External"/><Relationship Id="rId10" Type="http://schemas.openxmlformats.org/officeDocument/2006/relationships/hyperlink" Target="http://awsassets.panda.org/downloads/wwffightingillicitwildlifetrafficking_lr_1.pdf" TargetMode="External"/><Relationship Id="rId19" Type="http://schemas.openxmlformats.org/officeDocument/2006/relationships/image" Target="media/image13.png"/><Relationship Id="rId31" Type="http://schemas.openxmlformats.org/officeDocument/2006/relationships/image" Target="media/image22.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png"/><Relationship Id="rId30" Type="http://schemas.openxmlformats.org/officeDocument/2006/relationships/hyperlink" Target="http://www.aic.gov.au/publications/current%20series/rpp/61-80/rpp76.html" TargetMode="External"/><Relationship Id="rId35" Type="http://schemas.openxmlformats.org/officeDocument/2006/relationships/image" Target="media/image25.png"/><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88CAC-B6D4-42CE-9EE8-2FC19C92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4293</Words>
  <Characters>24473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William Paterson University</Company>
  <LinksUpToDate>false</LinksUpToDate>
  <CharactersWithSpaces>28709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Petrossian, Gohar</dc:creator>
  <cp:lastModifiedBy>Jay Albanese</cp:lastModifiedBy>
  <cp:revision>2</cp:revision>
  <dcterms:created xsi:type="dcterms:W3CDTF">2014-05-05T17:12:00Z</dcterms:created>
  <dcterms:modified xsi:type="dcterms:W3CDTF">2014-05-05T17:12:00Z</dcterms:modified>
</cp:coreProperties>
</file>